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26.06.2024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6 сентября 2022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294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зачислении в учреждения высшего образования лиц, освоивших содержание образовательной программы одаренных детей и молодежи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12 июня 2023 г. № 173 (зарегистрировано в Национальном реестре - № 8/40131 от 26.06.2023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20 февраля 2024 г. № 21 (зарегистрировано в Национальном реестре - № 8/41227 от 07.03.2024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абзаца четырнадцатого пункта 23 и абзаца четырнадцатого пункта 24 Правил приема лиц для получения общего высшего и специального высшего образования, утвержденных Указом Президента Республики Беларусь от 27 января 2022 г. № 23,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Инструкцию о порядке проведения собеседования с лицами, освоившими содержание образовательной программы дополнительного образования одаренных детей и молодежи в период пребывания в учреждении образования «Национальный детский технопарк», при поступлении для получения высшего образования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Установить перечень специальностей (групп специальностей) общего высшего и специального высшего образования, при поступлении на которые лица, освоившие содержание образовательной программы дополнительного образования одаренных детей и молодежи в период пребывания в учреждении образования «Национальный детский технопарк», зачисляются без вступительных испытаний, согласно приложению.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 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А.И.Иванец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5000" w:type="dxa"/>
      </w:tblGrid>
      <w:tblPr>
        <w:tblW w:w="5000" w:type="pct"/>
        <w:tblLayout w:type="autofit"/>
      </w:tblPr>
      <w:tr>
        <w:trPr/>
        <w:tc>
          <w:tcPr>
            <w:tcW w:w="50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Министерство природных ресурсов</w:t>
            </w:r>
            <w:br/>
            <w:r>
              <w:rPr>
                <w:sz w:val="22"/>
                <w:szCs w:val="22"/>
              </w:rPr>
              <w:t xml:space="preserve">и охраны окружающей среды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</w:tc>
      </w:tr>
      <w:tr>
        <w:trPr/>
        <w:tc>
          <w:tcPr>
            <w:tcW w:w="5000" w:type="pct"/>
            <w:vAlign w:val="top"/>
            <w:vMerge w:val="restart"/>
          </w:tcPr>
          <w:p>
            <w:pPr>
              <w:spacing w:before="120" w:after="28.000005"/>
            </w:pPr>
            <w:r>
              <w:rPr>
                <w:sz w:val="22"/>
                <w:szCs w:val="22"/>
              </w:rPr>
              <w:t xml:space="preserve">Министерство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</w:tc>
      </w:tr>
      <w:tr>
        <w:trPr/>
        <w:tc>
          <w:tcPr>
            <w:tcW w:w="5000" w:type="pct"/>
            <w:vAlign w:val="top"/>
            <w:vMerge w:val="restart"/>
          </w:tcPr>
          <w:p>
            <w:pPr>
              <w:spacing w:before="120" w:after="28.000005"/>
            </w:pPr>
            <w:r>
              <w:rPr>
                <w:sz w:val="22"/>
                <w:szCs w:val="22"/>
              </w:rPr>
              <w:t xml:space="preserve">Министерство сельского хозяйства</w:t>
            </w:r>
            <w:br/>
            <w:r>
              <w:rPr>
                <w:sz w:val="22"/>
                <w:szCs w:val="22"/>
              </w:rPr>
              <w:t xml:space="preserve">и продовольствия Республики Беларусь</w:t>
            </w:r>
          </w:p>
        </w:tc>
      </w:tr>
      <w:tr>
        <w:trPr/>
        <w:tc>
          <w:tcPr>
            <w:tcW w:w="5000" w:type="pct"/>
            <w:vAlign w:val="top"/>
            <w:vMerge w:val="restart"/>
          </w:tcPr>
          <w:p>
            <w:pPr>
              <w:spacing w:before="120" w:after="28.000005"/>
            </w:pPr>
            <w:r>
              <w:rPr>
                <w:sz w:val="22"/>
                <w:szCs w:val="22"/>
              </w:rPr>
              <w:t xml:space="preserve">Министерство связи и информатизации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</w:tc>
      </w:tr>
      <w:tr>
        <w:trPr/>
        <w:tc>
          <w:tcPr>
            <w:tcW w:w="5000" w:type="pct"/>
            <w:vAlign w:val="top"/>
            <w:vMerge w:val="restart"/>
          </w:tcPr>
          <w:p>
            <w:pPr>
              <w:spacing w:before="120" w:after="28.000005"/>
            </w:pPr>
            <w:r>
              <w:rPr>
                <w:sz w:val="22"/>
                <w:szCs w:val="22"/>
              </w:rPr>
              <w:t xml:space="preserve">Министерство транспорта и коммуникаций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</w:tc>
      </w:tr>
      <w:tr>
        <w:trPr/>
        <w:tc>
          <w:tcPr>
            <w:tcW w:w="5000" w:type="pct"/>
            <w:vAlign w:val="top"/>
            <w:vMerge w:val="restart"/>
          </w:tcPr>
          <w:p>
            <w:pPr>
              <w:spacing w:before="120" w:after="28.000005"/>
            </w:pPr>
            <w:r>
              <w:rPr>
                <w:sz w:val="22"/>
                <w:szCs w:val="22"/>
              </w:rPr>
              <w:t xml:space="preserve">Министерство энергетики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</w:tc>
      </w:tr>
      <w:tr>
        <w:trPr/>
        <w:tc>
          <w:tcPr>
            <w:tcW w:w="5000" w:type="pct"/>
            <w:vAlign w:val="top"/>
            <w:vMerge w:val="restart"/>
          </w:tcPr>
          <w:p>
            <w:pPr>
              <w:spacing w:before="120" w:after="28.000005"/>
            </w:pPr>
            <w:r>
              <w:rPr>
                <w:sz w:val="22"/>
                <w:szCs w:val="22"/>
              </w:rPr>
              <w:t xml:space="preserve">Министерство спорта и туризма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</w:tc>
      </w:tr>
      <w:tr>
        <w:trPr/>
        <w:tc>
          <w:tcPr>
            <w:tcW w:w="5000" w:type="pct"/>
            <w:vAlign w:val="top"/>
            <w:vMerge w:val="restart"/>
          </w:tcPr>
          <w:p>
            <w:pPr>
              <w:spacing w:before="120" w:after="28.000005"/>
            </w:pPr>
            <w:r>
              <w:rPr>
                <w:sz w:val="22"/>
                <w:szCs w:val="22"/>
              </w:rPr>
              <w:t xml:space="preserve">Министерство архитектуры и строительства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06.09.2022 № 294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20.02.2024 № 21)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ПЕРЕЧЕНЬ</w:t>
      </w:r>
      <w:br/>
      <w:r>
        <w:rPr>
          <w:sz w:val="24"/>
          <w:szCs w:val="24"/>
          <w:b/>
          <w:bCs/>
        </w:rPr>
        <w:t xml:space="preserve">специальностей (групп специальностей) общего высшего и специального высшего образования, при поступлении на которые лица, освоившие содержание образовательной программы дополнительного образования одаренных детей и молодежи в период пребывания в учреждении образования «Национальный детский технопарк», зачисляются без вступительных испытаний</w:t>
      </w:r>
    </w:p>
    <w:tbl>
      <w:tblGrid>
        <w:gridCol w:w="377" w:type="dxa"/>
        <w:gridCol w:w="1440" w:type="dxa"/>
        <w:gridCol w:w="3182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377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1440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направления реализации образовательной программы дополнительного образования одаренных детей и молодежи</w:t>
            </w:r>
          </w:p>
        </w:tc>
        <w:tc>
          <w:tcPr>
            <w:tcW w:w="3182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Код и наименование специальностей (групп специальностей) общего высшего и специального высшего образования*</w:t>
            </w:r>
          </w:p>
        </w:tc>
      </w:tr>
      <w:tr>
        <w:trPr/>
        <w:tc>
          <w:tcPr>
            <w:tcW w:w="377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144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Авиакосмические технологии</w:t>
            </w:r>
          </w:p>
        </w:tc>
        <w:tc>
          <w:tcPr>
            <w:tcW w:w="318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6-05-0113-04</w:t>
            </w:r>
            <w:br/>
            <w:r>
              <w:rPr>
                <w:sz w:val="20"/>
                <w:szCs w:val="20"/>
              </w:rPr>
              <w:t xml:space="preserve">Физико-математическое образование (с указанием предметных областей)</w:t>
            </w:r>
            <w:br/>
            <w:r>
              <w:rPr>
                <w:sz w:val="20"/>
                <w:szCs w:val="20"/>
              </w:rPr>
              <w:t xml:space="preserve">6-05-0532-05</w:t>
            </w:r>
            <w:br/>
            <w:r>
              <w:rPr>
                <w:sz w:val="20"/>
                <w:szCs w:val="20"/>
              </w:rPr>
              <w:t xml:space="preserve">Космоаэрокартография и геодезия</w:t>
            </w:r>
            <w:br/>
            <w:r>
              <w:rPr>
                <w:sz w:val="20"/>
                <w:szCs w:val="20"/>
              </w:rPr>
              <w:t xml:space="preserve">6-05-0533-04</w:t>
            </w:r>
            <w:br/>
            <w:r>
              <w:rPr>
                <w:sz w:val="20"/>
                <w:szCs w:val="20"/>
              </w:rPr>
              <w:t xml:space="preserve">Компьютерная физика</w:t>
            </w:r>
            <w:br/>
            <w:r>
              <w:rPr>
                <w:sz w:val="20"/>
                <w:szCs w:val="20"/>
              </w:rPr>
              <w:t xml:space="preserve">6-05-0533-05</w:t>
            </w:r>
            <w:br/>
            <w:r>
              <w:rPr>
                <w:sz w:val="20"/>
                <w:szCs w:val="20"/>
              </w:rPr>
              <w:t xml:space="preserve">Радиофизика и информационные технологии</w:t>
            </w:r>
            <w:br/>
            <w:r>
              <w:rPr>
                <w:sz w:val="20"/>
                <w:szCs w:val="20"/>
              </w:rPr>
              <w:t xml:space="preserve">6-05-0713-03</w:t>
            </w:r>
            <w:br/>
            <w:r>
              <w:rPr>
                <w:sz w:val="20"/>
                <w:szCs w:val="20"/>
              </w:rPr>
              <w:t xml:space="preserve">Радиосистемы и радиотехнологии</w:t>
            </w:r>
            <w:br/>
            <w:r>
              <w:rPr>
                <w:sz w:val="20"/>
                <w:szCs w:val="20"/>
              </w:rPr>
              <w:t xml:space="preserve">6-05-0715-01</w:t>
            </w:r>
            <w:br/>
            <w:r>
              <w:rPr>
                <w:sz w:val="20"/>
                <w:szCs w:val="20"/>
              </w:rPr>
              <w:t xml:space="preserve">Техническая эксплуатация воздушных судов и средств наземного обеспечения полетов</w:t>
            </w:r>
            <w:br/>
            <w:r>
              <w:rPr>
                <w:sz w:val="20"/>
                <w:szCs w:val="20"/>
              </w:rPr>
              <w:t xml:space="preserve">6-05-0715-02</w:t>
            </w:r>
            <w:br/>
            <w:r>
              <w:rPr>
                <w:sz w:val="20"/>
                <w:szCs w:val="20"/>
              </w:rPr>
              <w:t xml:space="preserve">Беспилотные авиационные комплексы</w:t>
            </w:r>
            <w:br/>
            <w:r>
              <w:rPr>
                <w:sz w:val="20"/>
                <w:szCs w:val="20"/>
              </w:rPr>
              <w:t xml:space="preserve">6-05-0731-01</w:t>
            </w:r>
            <w:br/>
            <w:r>
              <w:rPr>
                <w:sz w:val="20"/>
                <w:szCs w:val="20"/>
              </w:rPr>
              <w:t xml:space="preserve">Геодезия</w:t>
            </w:r>
            <w:br/>
            <w:r>
              <w:rPr>
                <w:sz w:val="20"/>
                <w:szCs w:val="20"/>
              </w:rPr>
              <w:t xml:space="preserve">6-05-1031-04</w:t>
            </w:r>
            <w:br/>
            <w:r>
              <w:rPr>
                <w:sz w:val="20"/>
                <w:szCs w:val="20"/>
              </w:rPr>
              <w:t xml:space="preserve">Управление воздушными судами государственной авиации</w:t>
            </w:r>
            <w:br/>
            <w:r>
              <w:rPr>
                <w:sz w:val="20"/>
                <w:szCs w:val="20"/>
              </w:rPr>
              <w:t xml:space="preserve">6-05-1031-06</w:t>
            </w:r>
            <w:br/>
            <w:r>
              <w:rPr>
                <w:sz w:val="20"/>
                <w:szCs w:val="20"/>
              </w:rPr>
              <w:t xml:space="preserve">Управление воздушным движением в государственной авиации</w:t>
            </w:r>
            <w:br/>
            <w:r>
              <w:rPr>
                <w:sz w:val="20"/>
                <w:szCs w:val="20"/>
              </w:rPr>
              <w:t xml:space="preserve">6-05-1031-11</w:t>
            </w:r>
            <w:br/>
            <w:r>
              <w:rPr>
                <w:sz w:val="20"/>
                <w:szCs w:val="20"/>
              </w:rPr>
              <w:t xml:space="preserve">Управление подразделениями разведки</w:t>
            </w:r>
            <w:br/>
            <w:r>
              <w:rPr>
                <w:sz w:val="20"/>
                <w:szCs w:val="20"/>
              </w:rPr>
              <w:t xml:space="preserve">6-05-1031-14</w:t>
            </w:r>
            <w:br/>
            <w:r>
              <w:rPr>
                <w:sz w:val="20"/>
                <w:szCs w:val="20"/>
              </w:rPr>
              <w:t xml:space="preserve">Эксплуатация специальных радиотехнических систем</w:t>
            </w:r>
            <w:br/>
            <w:r>
              <w:rPr>
                <w:sz w:val="20"/>
                <w:szCs w:val="20"/>
              </w:rPr>
              <w:t xml:space="preserve">6-05-1031-17</w:t>
            </w:r>
            <w:br/>
            <w:r>
              <w:rPr>
                <w:sz w:val="20"/>
                <w:szCs w:val="20"/>
              </w:rPr>
              <w:t xml:space="preserve">Эксплуатация авиационной техники и средств радиотехнического обеспечения полетов государственной авиации</w:t>
            </w:r>
            <w:br/>
            <w:r>
              <w:rPr>
                <w:sz w:val="20"/>
                <w:szCs w:val="20"/>
              </w:rPr>
              <w:t xml:space="preserve">6-05-1041-02</w:t>
            </w:r>
            <w:br/>
            <w:r>
              <w:rPr>
                <w:sz w:val="20"/>
                <w:szCs w:val="20"/>
              </w:rPr>
              <w:t xml:space="preserve">Организация воздушного движения</w:t>
            </w:r>
          </w:p>
        </w:tc>
      </w:tr>
      <w:tr>
        <w:trPr/>
        <w:tc>
          <w:tcPr>
            <w:tcW w:w="377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144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Архитектура и дизайн</w:t>
            </w:r>
          </w:p>
        </w:tc>
        <w:tc>
          <w:tcPr>
            <w:tcW w:w="318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6-05-0211-05</w:t>
            </w:r>
            <w:br/>
            <w:r>
              <w:rPr>
                <w:sz w:val="20"/>
                <w:szCs w:val="20"/>
              </w:rPr>
              <w:t xml:space="preserve">Графический дизайн и мультимедиадизайн</w:t>
            </w:r>
            <w:br/>
            <w:r>
              <w:rPr>
                <w:sz w:val="20"/>
                <w:szCs w:val="20"/>
              </w:rPr>
              <w:t xml:space="preserve">6-05-0211-06</w:t>
            </w:r>
            <w:br/>
            <w:r>
              <w:rPr>
                <w:sz w:val="20"/>
                <w:szCs w:val="20"/>
              </w:rPr>
              <w:t xml:space="preserve">Издательское дело</w:t>
            </w:r>
            <w:br/>
            <w:r>
              <w:rPr>
                <w:sz w:val="20"/>
                <w:szCs w:val="20"/>
              </w:rPr>
              <w:t xml:space="preserve">6-05-0212-02</w:t>
            </w:r>
            <w:br/>
            <w:r>
              <w:rPr>
                <w:sz w:val="20"/>
                <w:szCs w:val="20"/>
              </w:rPr>
              <w:t xml:space="preserve">Дизайн предметно-пространственной среды</w:t>
            </w:r>
            <w:br/>
            <w:r>
              <w:rPr>
                <w:sz w:val="20"/>
                <w:szCs w:val="20"/>
              </w:rPr>
              <w:t xml:space="preserve">6-05-0212-03</w:t>
            </w:r>
            <w:br/>
            <w:r>
              <w:rPr>
                <w:sz w:val="20"/>
                <w:szCs w:val="20"/>
              </w:rPr>
              <w:t xml:space="preserve">Дизайн промышленных изделий</w:t>
            </w:r>
            <w:br/>
            <w:r>
              <w:rPr>
                <w:sz w:val="20"/>
                <w:szCs w:val="20"/>
              </w:rPr>
              <w:t xml:space="preserve">6-05-0714-08</w:t>
            </w:r>
            <w:br/>
            <w:r>
              <w:rPr>
                <w:sz w:val="20"/>
                <w:szCs w:val="20"/>
              </w:rPr>
              <w:t xml:space="preserve">Промышленный дизайн</w:t>
            </w:r>
            <w:br/>
            <w:r>
              <w:rPr>
                <w:sz w:val="20"/>
                <w:szCs w:val="20"/>
              </w:rPr>
              <w:t xml:space="preserve">7-07-0731-01</w:t>
            </w:r>
            <w:br/>
            <w:r>
              <w:rPr>
                <w:sz w:val="20"/>
                <w:szCs w:val="20"/>
              </w:rPr>
              <w:t xml:space="preserve">Архитектура</w:t>
            </w:r>
            <w:br/>
            <w:r>
              <w:rPr>
                <w:sz w:val="20"/>
                <w:szCs w:val="20"/>
              </w:rPr>
              <w:t xml:space="preserve">7-07-0731-02</w:t>
            </w:r>
            <w:br/>
            <w:r>
              <w:rPr>
                <w:sz w:val="20"/>
                <w:szCs w:val="20"/>
              </w:rPr>
              <w:t xml:space="preserve">Архитектурный дизайн</w:t>
            </w:r>
            <w:br/>
            <w:r>
              <w:rPr>
                <w:sz w:val="20"/>
                <w:szCs w:val="20"/>
              </w:rPr>
              <w:t xml:space="preserve">0732</w:t>
            </w:r>
            <w:br/>
            <w:r>
              <w:rPr>
                <w:sz w:val="20"/>
                <w:szCs w:val="20"/>
              </w:rPr>
              <w:t xml:space="preserve">Строительные работы и гражданское строительство</w:t>
            </w:r>
            <w:br/>
            <w:r>
              <w:rPr>
                <w:sz w:val="20"/>
                <w:szCs w:val="20"/>
              </w:rPr>
              <w:t xml:space="preserve">6-05-0821-02</w:t>
            </w:r>
            <w:br/>
            <w:r>
              <w:rPr>
                <w:sz w:val="20"/>
                <w:szCs w:val="20"/>
              </w:rPr>
              <w:t xml:space="preserve">Ландшафтное проектирование и строительство</w:t>
            </w:r>
          </w:p>
        </w:tc>
      </w:tr>
      <w:tr>
        <w:trPr/>
        <w:tc>
          <w:tcPr>
            <w:tcW w:w="377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144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Биотехнологии</w:t>
            </w:r>
          </w:p>
        </w:tc>
        <w:tc>
          <w:tcPr>
            <w:tcW w:w="318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6-05-0113-03</w:t>
            </w:r>
            <w:br/>
            <w:r>
              <w:rPr>
                <w:sz w:val="20"/>
                <w:szCs w:val="20"/>
              </w:rPr>
              <w:t xml:space="preserve">Природоведческое образование (с указанием предметных областей)</w:t>
            </w:r>
            <w:br/>
            <w:r>
              <w:rPr>
                <w:sz w:val="20"/>
                <w:szCs w:val="20"/>
              </w:rPr>
              <w:t xml:space="preserve">0511 Биология и биохимия</w:t>
            </w:r>
            <w:br/>
            <w:r>
              <w:rPr>
                <w:sz w:val="20"/>
                <w:szCs w:val="20"/>
              </w:rPr>
              <w:t xml:space="preserve">6-05-0521-01</w:t>
            </w:r>
            <w:br/>
            <w:r>
              <w:rPr>
                <w:sz w:val="20"/>
                <w:szCs w:val="20"/>
              </w:rPr>
              <w:t xml:space="preserve">Экология</w:t>
            </w:r>
            <w:br/>
            <w:r>
              <w:rPr>
                <w:sz w:val="20"/>
                <w:szCs w:val="20"/>
              </w:rPr>
              <w:t xml:space="preserve">6-05-0521-02</w:t>
            </w:r>
            <w:br/>
            <w:r>
              <w:rPr>
                <w:sz w:val="20"/>
                <w:szCs w:val="20"/>
              </w:rPr>
              <w:t xml:space="preserve">Природоохранная деятельность</w:t>
            </w:r>
            <w:br/>
            <w:r>
              <w:rPr>
                <w:sz w:val="20"/>
                <w:szCs w:val="20"/>
              </w:rPr>
              <w:t xml:space="preserve">6-05-0531-02</w:t>
            </w:r>
            <w:br/>
            <w:r>
              <w:rPr>
                <w:sz w:val="20"/>
                <w:szCs w:val="20"/>
              </w:rPr>
              <w:t xml:space="preserve">Химия лекарственных соединений</w:t>
            </w:r>
            <w:br/>
            <w:r>
              <w:rPr>
                <w:sz w:val="20"/>
                <w:szCs w:val="20"/>
              </w:rPr>
              <w:t xml:space="preserve">6-05-0531-04</w:t>
            </w:r>
            <w:br/>
            <w:r>
              <w:rPr>
                <w:sz w:val="20"/>
                <w:szCs w:val="20"/>
              </w:rPr>
              <w:t xml:space="preserve">Химия (научно-педагогическая деятельность)</w:t>
            </w:r>
            <w:br/>
            <w:r>
              <w:rPr>
                <w:sz w:val="20"/>
                <w:szCs w:val="20"/>
              </w:rPr>
              <w:t xml:space="preserve">7-07-0711-01</w:t>
            </w:r>
            <w:br/>
            <w:r>
              <w:rPr>
                <w:sz w:val="20"/>
                <w:szCs w:val="20"/>
              </w:rPr>
              <w:t xml:space="preserve">Технология лекарственных препаратов</w:t>
            </w:r>
            <w:br/>
            <w:r>
              <w:rPr>
                <w:sz w:val="20"/>
                <w:szCs w:val="20"/>
              </w:rPr>
              <w:t xml:space="preserve">7-07-0711-02</w:t>
            </w:r>
            <w:br/>
            <w:r>
              <w:rPr>
                <w:sz w:val="20"/>
                <w:szCs w:val="20"/>
              </w:rPr>
              <w:t xml:space="preserve">Промышленная биотехнология</w:t>
            </w:r>
            <w:br/>
            <w:r>
              <w:rPr>
                <w:sz w:val="20"/>
                <w:szCs w:val="20"/>
              </w:rPr>
              <w:t xml:space="preserve">6-05-0716-06</w:t>
            </w:r>
            <w:br/>
            <w:r>
              <w:rPr>
                <w:sz w:val="20"/>
                <w:szCs w:val="20"/>
              </w:rPr>
              <w:t xml:space="preserve">Биомедицинская инженерия</w:t>
            </w:r>
            <w:br/>
            <w:r>
              <w:rPr>
                <w:sz w:val="20"/>
                <w:szCs w:val="20"/>
              </w:rPr>
              <w:t xml:space="preserve">6-05-0721-01</w:t>
            </w:r>
            <w:br/>
            <w:r>
              <w:rPr>
                <w:sz w:val="20"/>
                <w:szCs w:val="20"/>
              </w:rPr>
              <w:t xml:space="preserve">Производство продуктов питания из растительного сырья</w:t>
            </w:r>
            <w:br/>
            <w:r>
              <w:rPr>
                <w:sz w:val="20"/>
                <w:szCs w:val="20"/>
              </w:rPr>
              <w:t xml:space="preserve">6-05-0721-02</w:t>
            </w:r>
            <w:br/>
            <w:r>
              <w:rPr>
                <w:sz w:val="20"/>
                <w:szCs w:val="20"/>
              </w:rPr>
              <w:t xml:space="preserve">Производство продуктов питания из животного сырья</w:t>
            </w:r>
            <w:br/>
            <w:r>
              <w:rPr>
                <w:sz w:val="20"/>
                <w:szCs w:val="20"/>
              </w:rPr>
              <w:t xml:space="preserve">6-05-0811-01</w:t>
            </w:r>
            <w:br/>
            <w:r>
              <w:rPr>
                <w:sz w:val="20"/>
                <w:szCs w:val="20"/>
              </w:rPr>
              <w:t xml:space="preserve">Производство продукции растительного происхождения</w:t>
            </w:r>
            <w:br/>
            <w:r>
              <w:rPr>
                <w:sz w:val="20"/>
                <w:szCs w:val="20"/>
              </w:rPr>
              <w:t xml:space="preserve">6-05-0811-02</w:t>
            </w:r>
            <w:br/>
            <w:r>
              <w:rPr>
                <w:sz w:val="20"/>
                <w:szCs w:val="20"/>
              </w:rPr>
              <w:t xml:space="preserve">Производство продукции животного происхождения</w:t>
            </w:r>
            <w:br/>
            <w:r>
              <w:rPr>
                <w:sz w:val="20"/>
                <w:szCs w:val="20"/>
              </w:rPr>
              <w:t xml:space="preserve">6-05-0811-05</w:t>
            </w:r>
            <w:br/>
            <w:r>
              <w:rPr>
                <w:sz w:val="20"/>
                <w:szCs w:val="20"/>
              </w:rPr>
              <w:t xml:space="preserve">Защита растений и карантин</w:t>
            </w:r>
            <w:br/>
            <w:r>
              <w:rPr>
                <w:sz w:val="20"/>
                <w:szCs w:val="20"/>
              </w:rPr>
              <w:t xml:space="preserve">6-05-0812-01</w:t>
            </w:r>
            <w:br/>
            <w:r>
              <w:rPr>
                <w:sz w:val="20"/>
                <w:szCs w:val="20"/>
              </w:rPr>
              <w:t xml:space="preserve">Техническое обеспечение производства сельскохозяйственной продукции</w:t>
            </w:r>
            <w:br/>
            <w:r>
              <w:rPr>
                <w:sz w:val="20"/>
                <w:szCs w:val="20"/>
              </w:rPr>
              <w:t xml:space="preserve">6-05-0812-02</w:t>
            </w:r>
            <w:br/>
            <w:r>
              <w:rPr>
                <w:sz w:val="20"/>
                <w:szCs w:val="20"/>
              </w:rPr>
              <w:t xml:space="preserve">Техническое обеспечение хранения и переработки сельскохозяйственной продукции</w:t>
            </w:r>
          </w:p>
        </w:tc>
      </w:tr>
      <w:tr>
        <w:trPr/>
        <w:tc>
          <w:tcPr>
            <w:tcW w:w="377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144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Виртуальная и дополненная реальность</w:t>
            </w:r>
          </w:p>
        </w:tc>
        <w:tc>
          <w:tcPr>
            <w:tcW w:w="318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6-05-0113-04</w:t>
            </w:r>
            <w:br/>
            <w:r>
              <w:rPr>
                <w:sz w:val="20"/>
                <w:szCs w:val="20"/>
              </w:rPr>
              <w:t xml:space="preserve">Физико-математическое образование (с указанием предметных областей)</w:t>
            </w:r>
            <w:br/>
            <w:r>
              <w:rPr>
                <w:sz w:val="20"/>
                <w:szCs w:val="20"/>
              </w:rPr>
              <w:t xml:space="preserve">6-05-0211-05</w:t>
            </w:r>
            <w:br/>
            <w:r>
              <w:rPr>
                <w:sz w:val="20"/>
                <w:szCs w:val="20"/>
              </w:rPr>
              <w:t xml:space="preserve">Графический дизайн и мультимедиадизайн</w:t>
            </w:r>
            <w:br/>
            <w:r>
              <w:rPr>
                <w:sz w:val="20"/>
                <w:szCs w:val="20"/>
              </w:rPr>
              <w:t xml:space="preserve">6-05-0533-07</w:t>
            </w:r>
            <w:br/>
            <w:r>
              <w:rPr>
                <w:sz w:val="20"/>
                <w:szCs w:val="20"/>
              </w:rPr>
              <w:t xml:space="preserve">Математика и компьютерные науки</w:t>
            </w:r>
            <w:br/>
            <w:r>
              <w:rPr>
                <w:sz w:val="20"/>
                <w:szCs w:val="20"/>
              </w:rPr>
              <w:t xml:space="preserve">6-05-0533-08</w:t>
            </w:r>
            <w:br/>
            <w:r>
              <w:rPr>
                <w:sz w:val="20"/>
                <w:szCs w:val="20"/>
              </w:rPr>
              <w:t xml:space="preserve">Компьютерная математика и системный анализ</w:t>
            </w:r>
            <w:br/>
            <w:r>
              <w:rPr>
                <w:sz w:val="20"/>
                <w:szCs w:val="20"/>
              </w:rPr>
              <w:t xml:space="preserve">6-05-0533-09</w:t>
            </w:r>
            <w:br/>
            <w:r>
              <w:rPr>
                <w:sz w:val="20"/>
                <w:szCs w:val="20"/>
              </w:rPr>
              <w:t xml:space="preserve">Прикладная математика</w:t>
            </w:r>
            <w:br/>
            <w:r>
              <w:rPr>
                <w:sz w:val="20"/>
                <w:szCs w:val="20"/>
              </w:rPr>
              <w:t xml:space="preserve">6-05-0533-10</w:t>
            </w:r>
            <w:br/>
            <w:r>
              <w:rPr>
                <w:sz w:val="20"/>
                <w:szCs w:val="20"/>
              </w:rPr>
              <w:t xml:space="preserve">Информатика</w:t>
            </w:r>
            <w:br/>
            <w:r>
              <w:rPr>
                <w:sz w:val="20"/>
                <w:szCs w:val="20"/>
              </w:rPr>
              <w:t xml:space="preserve">6-05-0533-11</w:t>
            </w:r>
            <w:br/>
            <w:r>
              <w:rPr>
                <w:sz w:val="20"/>
                <w:szCs w:val="20"/>
              </w:rPr>
              <w:t xml:space="preserve">Прикладная информатика</w:t>
            </w:r>
            <w:br/>
            <w:r>
              <w:rPr>
                <w:sz w:val="20"/>
                <w:szCs w:val="20"/>
              </w:rPr>
              <w:t xml:space="preserve">6-05-0611-01</w:t>
            </w:r>
            <w:br/>
            <w:r>
              <w:rPr>
                <w:sz w:val="20"/>
                <w:szCs w:val="20"/>
              </w:rPr>
              <w:t xml:space="preserve">Информационные системы и технологии</w:t>
            </w:r>
            <w:br/>
            <w:r>
              <w:rPr>
                <w:sz w:val="20"/>
                <w:szCs w:val="20"/>
              </w:rPr>
              <w:t xml:space="preserve">6-05-0611-03</w:t>
            </w:r>
            <w:br/>
            <w:r>
              <w:rPr>
                <w:sz w:val="20"/>
                <w:szCs w:val="20"/>
              </w:rPr>
              <w:t xml:space="preserve">Искусственный интеллект</w:t>
            </w:r>
            <w:br/>
            <w:r>
              <w:rPr>
                <w:sz w:val="20"/>
                <w:szCs w:val="20"/>
              </w:rPr>
              <w:t xml:space="preserve">6-05-0611-05</w:t>
            </w:r>
            <w:br/>
            <w:r>
              <w:rPr>
                <w:sz w:val="20"/>
                <w:szCs w:val="20"/>
              </w:rPr>
              <w:t xml:space="preserve">Компьютерная инженерия</w:t>
            </w:r>
            <w:br/>
            <w:r>
              <w:rPr>
                <w:sz w:val="20"/>
                <w:szCs w:val="20"/>
              </w:rPr>
              <w:t xml:space="preserve">6-05-0612-01</w:t>
            </w:r>
            <w:br/>
            <w:r>
              <w:rPr>
                <w:sz w:val="20"/>
                <w:szCs w:val="20"/>
              </w:rPr>
              <w:t xml:space="preserve">Программная инженерия</w:t>
            </w:r>
            <w:br/>
            <w:r>
              <w:rPr>
                <w:sz w:val="20"/>
                <w:szCs w:val="20"/>
              </w:rPr>
              <w:t xml:space="preserve">6-05-0612-02</w:t>
            </w:r>
            <w:br/>
            <w:r>
              <w:rPr>
                <w:sz w:val="20"/>
                <w:szCs w:val="20"/>
              </w:rPr>
              <w:t xml:space="preserve">Информатика и технологии программирования</w:t>
            </w:r>
            <w:br/>
            <w:r>
              <w:rPr>
                <w:sz w:val="20"/>
                <w:szCs w:val="20"/>
              </w:rPr>
              <w:t xml:space="preserve">6-05-0713-02</w:t>
            </w:r>
            <w:br/>
            <w:r>
              <w:rPr>
                <w:sz w:val="20"/>
                <w:szCs w:val="20"/>
              </w:rPr>
              <w:t xml:space="preserve">Электронные системы и технологии</w:t>
            </w:r>
            <w:br/>
            <w:r>
              <w:rPr>
                <w:sz w:val="20"/>
                <w:szCs w:val="20"/>
              </w:rPr>
              <w:t xml:space="preserve">6-05-0713-04</w:t>
            </w:r>
            <w:br/>
            <w:r>
              <w:rPr>
                <w:sz w:val="20"/>
                <w:szCs w:val="20"/>
              </w:rPr>
              <w:t xml:space="preserve">Автоматизация технологических процессов и производств</w:t>
            </w:r>
            <w:br/>
            <w:r>
              <w:rPr>
                <w:sz w:val="20"/>
                <w:szCs w:val="20"/>
              </w:rPr>
              <w:t xml:space="preserve">6-05-0714-07</w:t>
            </w:r>
            <w:br/>
            <w:r>
              <w:rPr>
                <w:sz w:val="20"/>
                <w:szCs w:val="20"/>
              </w:rPr>
              <w:t xml:space="preserve">Печатные цифровые системы и комплексы</w:t>
            </w:r>
            <w:br/>
            <w:r>
              <w:rPr>
                <w:sz w:val="20"/>
                <w:szCs w:val="20"/>
              </w:rPr>
              <w:t xml:space="preserve">6-05-0722-05</w:t>
            </w:r>
            <w:br/>
            <w:r>
              <w:rPr>
                <w:sz w:val="20"/>
                <w:szCs w:val="20"/>
              </w:rPr>
              <w:t xml:space="preserve">Производство изделий на основе трехмерных технологий</w:t>
            </w:r>
            <w:br/>
            <w:r>
              <w:rPr>
                <w:sz w:val="20"/>
                <w:szCs w:val="20"/>
              </w:rPr>
              <w:t xml:space="preserve">6-05-1031-15</w:t>
            </w:r>
            <w:br/>
            <w:r>
              <w:rPr>
                <w:sz w:val="20"/>
                <w:szCs w:val="20"/>
              </w:rPr>
              <w:t xml:space="preserve">Эксплуатация инфокоммуникационных и автоматизированных систем управления специального назначения</w:t>
            </w:r>
          </w:p>
        </w:tc>
      </w:tr>
      <w:tr>
        <w:trPr/>
        <w:tc>
          <w:tcPr>
            <w:tcW w:w="377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44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«Зеленая» химия</w:t>
            </w:r>
          </w:p>
        </w:tc>
        <w:tc>
          <w:tcPr>
            <w:tcW w:w="318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6-05-0113-03</w:t>
            </w:r>
            <w:br/>
            <w:r>
              <w:rPr>
                <w:sz w:val="20"/>
                <w:szCs w:val="20"/>
              </w:rPr>
              <w:t xml:space="preserve">Природоведческое образование (с указанием предметных областей)</w:t>
            </w:r>
            <w:br/>
            <w:r>
              <w:rPr>
                <w:sz w:val="20"/>
                <w:szCs w:val="20"/>
              </w:rPr>
              <w:t xml:space="preserve">6-05-0511-01</w:t>
            </w:r>
            <w:br/>
            <w:r>
              <w:rPr>
                <w:sz w:val="20"/>
                <w:szCs w:val="20"/>
              </w:rPr>
              <w:t xml:space="preserve">Биология</w:t>
            </w:r>
            <w:br/>
            <w:r>
              <w:rPr>
                <w:sz w:val="20"/>
                <w:szCs w:val="20"/>
              </w:rPr>
              <w:t xml:space="preserve">6-05-0511-02</w:t>
            </w:r>
            <w:br/>
            <w:r>
              <w:rPr>
                <w:sz w:val="20"/>
                <w:szCs w:val="20"/>
              </w:rPr>
              <w:t xml:space="preserve">Биохимия</w:t>
            </w:r>
            <w:br/>
            <w:r>
              <w:rPr>
                <w:sz w:val="20"/>
                <w:szCs w:val="20"/>
              </w:rPr>
              <w:t xml:space="preserve">0531 Химия</w:t>
            </w:r>
            <w:br/>
            <w:r>
              <w:rPr>
                <w:sz w:val="20"/>
                <w:szCs w:val="20"/>
              </w:rPr>
              <w:t xml:space="preserve">0711 Химическая инженерия и процессы, технологии в области охраны окружающей среды</w:t>
            </w:r>
            <w:br/>
            <w:r>
              <w:rPr>
                <w:sz w:val="20"/>
                <w:szCs w:val="20"/>
              </w:rPr>
              <w:t xml:space="preserve">6-05-0716-07</w:t>
            </w:r>
            <w:br/>
            <w:r>
              <w:rPr>
                <w:sz w:val="20"/>
                <w:szCs w:val="20"/>
              </w:rPr>
              <w:t xml:space="preserve">Физико-химические методы и приборы контроля качества продукции</w:t>
            </w:r>
            <w:br/>
            <w:r>
              <w:rPr>
                <w:sz w:val="20"/>
                <w:szCs w:val="20"/>
              </w:rPr>
              <w:t xml:space="preserve">6-05-0721-01</w:t>
            </w:r>
            <w:br/>
            <w:r>
              <w:rPr>
                <w:sz w:val="20"/>
                <w:szCs w:val="20"/>
              </w:rPr>
              <w:t xml:space="preserve">Производство продуктов питания из растительного сырья</w:t>
            </w:r>
            <w:br/>
            <w:r>
              <w:rPr>
                <w:sz w:val="20"/>
                <w:szCs w:val="20"/>
              </w:rPr>
              <w:t xml:space="preserve">6-05-0721-02</w:t>
            </w:r>
            <w:br/>
            <w:r>
              <w:rPr>
                <w:sz w:val="20"/>
                <w:szCs w:val="20"/>
              </w:rPr>
              <w:t xml:space="preserve">Производство продуктов питания из животного сырья</w:t>
            </w:r>
            <w:br/>
            <w:r>
              <w:rPr>
                <w:sz w:val="20"/>
                <w:szCs w:val="20"/>
              </w:rPr>
              <w:t xml:space="preserve">6-05-0722-04</w:t>
            </w:r>
            <w:br/>
            <w:r>
              <w:rPr>
                <w:sz w:val="20"/>
                <w:szCs w:val="20"/>
              </w:rPr>
              <w:t xml:space="preserve">Производство и переработка полимерных материалов</w:t>
            </w:r>
          </w:p>
        </w:tc>
      </w:tr>
      <w:tr>
        <w:trPr/>
        <w:tc>
          <w:tcPr>
            <w:tcW w:w="377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144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Инженерная экология</w:t>
            </w:r>
          </w:p>
        </w:tc>
        <w:tc>
          <w:tcPr>
            <w:tcW w:w="318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6-05-0113-03</w:t>
            </w:r>
            <w:br/>
            <w:r>
              <w:rPr>
                <w:sz w:val="20"/>
                <w:szCs w:val="20"/>
              </w:rPr>
              <w:t xml:space="preserve">Природоведческое образование (с указанием предметных областей</w:t>
            </w:r>
            <w:br/>
            <w:r>
              <w:rPr>
                <w:sz w:val="20"/>
                <w:szCs w:val="20"/>
              </w:rPr>
              <w:t xml:space="preserve">0521 Науки об окружающей среде</w:t>
            </w:r>
            <w:br/>
            <w:r>
              <w:rPr>
                <w:sz w:val="20"/>
                <w:szCs w:val="20"/>
              </w:rPr>
              <w:t xml:space="preserve">6-05-0531-04</w:t>
            </w:r>
            <w:br/>
            <w:r>
              <w:rPr>
                <w:sz w:val="20"/>
                <w:szCs w:val="20"/>
              </w:rPr>
              <w:t xml:space="preserve">Химия (научно-педагогическая деятельность)</w:t>
            </w:r>
            <w:br/>
            <w:r>
              <w:rPr>
                <w:sz w:val="20"/>
                <w:szCs w:val="20"/>
              </w:rPr>
              <w:t xml:space="preserve">0711 Химическая инженерия и процессы, технологии в области охраны окружающей среды</w:t>
            </w:r>
            <w:br/>
            <w:r>
              <w:rPr>
                <w:sz w:val="20"/>
                <w:szCs w:val="20"/>
              </w:rPr>
              <w:t xml:space="preserve">0716 Приборостроение, спортивная инженерия и обеспечение качества</w:t>
            </w:r>
            <w:br/>
            <w:r>
              <w:rPr>
                <w:sz w:val="20"/>
                <w:szCs w:val="20"/>
              </w:rPr>
              <w:t xml:space="preserve">6-05-0722-04</w:t>
            </w:r>
            <w:br/>
            <w:r>
              <w:rPr>
                <w:sz w:val="20"/>
                <w:szCs w:val="20"/>
              </w:rPr>
              <w:t xml:space="preserve">Производство и переработка полимерных материалов</w:t>
            </w:r>
            <w:br/>
            <w:r>
              <w:rPr>
                <w:sz w:val="20"/>
                <w:szCs w:val="20"/>
              </w:rPr>
              <w:t xml:space="preserve">6-05-0731-01</w:t>
            </w:r>
            <w:br/>
            <w:r>
              <w:rPr>
                <w:sz w:val="20"/>
                <w:szCs w:val="20"/>
              </w:rPr>
              <w:t xml:space="preserve">Геодезия</w:t>
            </w:r>
          </w:p>
        </w:tc>
      </w:tr>
      <w:tr>
        <w:trPr/>
        <w:tc>
          <w:tcPr>
            <w:tcW w:w="377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</w:t>
            </w:r>
          </w:p>
        </w:tc>
        <w:tc>
          <w:tcPr>
            <w:tcW w:w="144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Информационная безопасность</w:t>
            </w:r>
          </w:p>
        </w:tc>
        <w:tc>
          <w:tcPr>
            <w:tcW w:w="318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6-05-0113-04</w:t>
            </w:r>
            <w:br/>
            <w:r>
              <w:rPr>
                <w:sz w:val="20"/>
                <w:szCs w:val="20"/>
              </w:rPr>
              <w:t xml:space="preserve">Физико-математическое образование (с указанием предметных областей)</w:t>
            </w:r>
            <w:br/>
            <w:r>
              <w:rPr>
                <w:sz w:val="20"/>
                <w:szCs w:val="20"/>
              </w:rPr>
              <w:t xml:space="preserve">6-05-0211-05</w:t>
            </w:r>
            <w:br/>
            <w:r>
              <w:rPr>
                <w:sz w:val="20"/>
                <w:szCs w:val="20"/>
              </w:rPr>
              <w:t xml:space="preserve">Графический дизайн и мультимедиадизайн</w:t>
            </w:r>
            <w:br/>
            <w:r>
              <w:rPr>
                <w:sz w:val="20"/>
                <w:szCs w:val="20"/>
              </w:rPr>
              <w:t xml:space="preserve">6-05-0211-06</w:t>
            </w:r>
            <w:br/>
            <w:r>
              <w:rPr>
                <w:sz w:val="20"/>
                <w:szCs w:val="20"/>
              </w:rPr>
              <w:t xml:space="preserve">Издательское дело</w:t>
            </w:r>
            <w:br/>
            <w:r>
              <w:rPr>
                <w:sz w:val="20"/>
                <w:szCs w:val="20"/>
              </w:rPr>
              <w:t xml:space="preserve">6-05-0533-07</w:t>
            </w:r>
            <w:br/>
            <w:r>
              <w:rPr>
                <w:sz w:val="20"/>
                <w:szCs w:val="20"/>
              </w:rPr>
              <w:t xml:space="preserve">Математика и компьютерные науки</w:t>
            </w:r>
            <w:br/>
            <w:r>
              <w:rPr>
                <w:sz w:val="20"/>
                <w:szCs w:val="20"/>
              </w:rPr>
              <w:t xml:space="preserve">6-05-0533-08</w:t>
            </w:r>
            <w:br/>
            <w:r>
              <w:rPr>
                <w:sz w:val="20"/>
                <w:szCs w:val="20"/>
              </w:rPr>
              <w:t xml:space="preserve">Компьютерная математика и системный анализ</w:t>
            </w:r>
            <w:br/>
            <w:r>
              <w:rPr>
                <w:sz w:val="20"/>
                <w:szCs w:val="20"/>
              </w:rPr>
              <w:t xml:space="preserve">6-05-0533-09</w:t>
            </w:r>
            <w:br/>
            <w:r>
              <w:rPr>
                <w:sz w:val="20"/>
                <w:szCs w:val="20"/>
              </w:rPr>
              <w:t xml:space="preserve">Прикладная математика</w:t>
            </w:r>
            <w:br/>
            <w:r>
              <w:rPr>
                <w:sz w:val="20"/>
                <w:szCs w:val="20"/>
              </w:rPr>
              <w:t xml:space="preserve">6-05-0533-10</w:t>
            </w:r>
            <w:br/>
            <w:r>
              <w:rPr>
                <w:sz w:val="20"/>
                <w:szCs w:val="20"/>
              </w:rPr>
              <w:t xml:space="preserve">Информатика</w:t>
            </w:r>
            <w:br/>
            <w:r>
              <w:rPr>
                <w:sz w:val="20"/>
                <w:szCs w:val="20"/>
              </w:rPr>
              <w:t xml:space="preserve">6-05-0533-11</w:t>
            </w:r>
            <w:br/>
            <w:r>
              <w:rPr>
                <w:sz w:val="20"/>
                <w:szCs w:val="20"/>
              </w:rPr>
              <w:t xml:space="preserve">Прикладная информатика</w:t>
            </w:r>
            <w:br/>
            <w:r>
              <w:rPr>
                <w:sz w:val="20"/>
                <w:szCs w:val="20"/>
              </w:rPr>
              <w:t xml:space="preserve">6-05-0533-12</w:t>
            </w:r>
            <w:br/>
            <w:r>
              <w:rPr>
                <w:sz w:val="20"/>
                <w:szCs w:val="20"/>
              </w:rPr>
              <w:t xml:space="preserve">Кибербезопасность</w:t>
            </w:r>
            <w:br/>
            <w:r>
              <w:rPr>
                <w:sz w:val="20"/>
                <w:szCs w:val="20"/>
              </w:rPr>
              <w:t xml:space="preserve">0611 Прикладные информационные и коммуникационные технологии</w:t>
            </w:r>
            <w:br/>
            <w:r>
              <w:rPr>
                <w:sz w:val="20"/>
                <w:szCs w:val="20"/>
              </w:rPr>
              <w:t xml:space="preserve">0612 Производство программного и информационного обеспечения</w:t>
            </w:r>
            <w:br/>
            <w:r>
              <w:rPr>
                <w:sz w:val="20"/>
                <w:szCs w:val="20"/>
              </w:rPr>
              <w:t xml:space="preserve">6-05-0713-02</w:t>
            </w:r>
            <w:br/>
            <w:r>
              <w:rPr>
                <w:sz w:val="20"/>
                <w:szCs w:val="20"/>
              </w:rPr>
              <w:t xml:space="preserve">Электронные системы и технологии</w:t>
            </w:r>
            <w:br/>
            <w:r>
              <w:rPr>
                <w:sz w:val="20"/>
                <w:szCs w:val="20"/>
              </w:rPr>
              <w:t xml:space="preserve">6-05-1031-15</w:t>
            </w:r>
            <w:br/>
            <w:r>
              <w:rPr>
                <w:sz w:val="20"/>
                <w:szCs w:val="20"/>
              </w:rPr>
              <w:t xml:space="preserve">Эксплуатация инфокоммуникационных и автоматизированных систем управления специального назначения</w:t>
            </w:r>
          </w:p>
        </w:tc>
      </w:tr>
      <w:tr>
        <w:trPr/>
        <w:tc>
          <w:tcPr>
            <w:tcW w:w="377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</w:t>
            </w:r>
          </w:p>
        </w:tc>
        <w:tc>
          <w:tcPr>
            <w:tcW w:w="144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Информационные и компьютерные технологии</w:t>
            </w:r>
          </w:p>
        </w:tc>
        <w:tc>
          <w:tcPr>
            <w:tcW w:w="318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6-05-0113-04</w:t>
            </w:r>
            <w:br/>
            <w:r>
              <w:rPr>
                <w:sz w:val="20"/>
                <w:szCs w:val="20"/>
              </w:rPr>
              <w:t xml:space="preserve">Физико-математическое образование (с указанием предметных областей)</w:t>
            </w:r>
            <w:br/>
            <w:r>
              <w:rPr>
                <w:sz w:val="20"/>
                <w:szCs w:val="20"/>
              </w:rPr>
              <w:t xml:space="preserve">6-05-0211-05</w:t>
            </w:r>
            <w:br/>
            <w:r>
              <w:rPr>
                <w:sz w:val="20"/>
                <w:szCs w:val="20"/>
              </w:rPr>
              <w:t xml:space="preserve">Графический дизайн и мультимедиадизайн</w:t>
            </w:r>
            <w:br/>
            <w:r>
              <w:rPr>
                <w:sz w:val="20"/>
                <w:szCs w:val="20"/>
              </w:rPr>
              <w:t xml:space="preserve">6-05-0533-07</w:t>
            </w:r>
            <w:br/>
            <w:r>
              <w:rPr>
                <w:sz w:val="20"/>
                <w:szCs w:val="20"/>
              </w:rPr>
              <w:t xml:space="preserve">Математика и компьютерные науки</w:t>
            </w:r>
            <w:br/>
            <w:r>
              <w:rPr>
                <w:sz w:val="20"/>
                <w:szCs w:val="20"/>
              </w:rPr>
              <w:t xml:space="preserve">6-05-0533-08</w:t>
            </w:r>
            <w:br/>
            <w:r>
              <w:rPr>
                <w:sz w:val="20"/>
                <w:szCs w:val="20"/>
              </w:rPr>
              <w:t xml:space="preserve">Компьютерная математика и системный анализ</w:t>
            </w:r>
            <w:br/>
            <w:r>
              <w:rPr>
                <w:sz w:val="20"/>
                <w:szCs w:val="20"/>
              </w:rPr>
              <w:t xml:space="preserve">6-05-0533-09</w:t>
            </w:r>
            <w:br/>
            <w:r>
              <w:rPr>
                <w:sz w:val="20"/>
                <w:szCs w:val="20"/>
              </w:rPr>
              <w:t xml:space="preserve">Прикладная математика</w:t>
            </w:r>
            <w:br/>
            <w:r>
              <w:rPr>
                <w:sz w:val="20"/>
                <w:szCs w:val="20"/>
              </w:rPr>
              <w:t xml:space="preserve">6-05-0533-10</w:t>
            </w:r>
            <w:br/>
            <w:r>
              <w:rPr>
                <w:sz w:val="20"/>
                <w:szCs w:val="20"/>
              </w:rPr>
              <w:t xml:space="preserve">Информатика</w:t>
            </w:r>
            <w:br/>
            <w:r>
              <w:rPr>
                <w:sz w:val="20"/>
                <w:szCs w:val="20"/>
              </w:rPr>
              <w:t xml:space="preserve">6-05-0533-11</w:t>
            </w:r>
            <w:br/>
            <w:r>
              <w:rPr>
                <w:sz w:val="20"/>
                <w:szCs w:val="20"/>
              </w:rPr>
              <w:t xml:space="preserve">Прикладная информатика</w:t>
            </w:r>
            <w:br/>
            <w:r>
              <w:rPr>
                <w:sz w:val="20"/>
                <w:szCs w:val="20"/>
              </w:rPr>
              <w:t xml:space="preserve">6-05-0533-12</w:t>
            </w:r>
            <w:br/>
            <w:r>
              <w:rPr>
                <w:sz w:val="20"/>
                <w:szCs w:val="20"/>
              </w:rPr>
              <w:t xml:space="preserve">Кибербезопасность</w:t>
            </w:r>
            <w:br/>
            <w:r>
              <w:rPr>
                <w:sz w:val="20"/>
                <w:szCs w:val="20"/>
              </w:rPr>
              <w:t xml:space="preserve">0611 Прикладные информационные и коммуникационные технологии</w:t>
            </w:r>
            <w:br/>
            <w:r>
              <w:rPr>
                <w:sz w:val="20"/>
                <w:szCs w:val="20"/>
              </w:rPr>
              <w:t xml:space="preserve">0612 Производство программного и информационного обеспечения</w:t>
            </w:r>
            <w:br/>
            <w:r>
              <w:rPr>
                <w:sz w:val="20"/>
                <w:szCs w:val="20"/>
              </w:rPr>
              <w:t xml:space="preserve">6-05-0713-02</w:t>
            </w:r>
            <w:br/>
            <w:r>
              <w:rPr>
                <w:sz w:val="20"/>
                <w:szCs w:val="20"/>
              </w:rPr>
              <w:t xml:space="preserve">Электронные системы и технологии</w:t>
            </w:r>
            <w:br/>
            <w:r>
              <w:rPr>
                <w:sz w:val="20"/>
                <w:szCs w:val="20"/>
              </w:rPr>
              <w:t xml:space="preserve">6-05-0713-03</w:t>
            </w:r>
            <w:br/>
            <w:r>
              <w:rPr>
                <w:sz w:val="20"/>
                <w:szCs w:val="20"/>
              </w:rPr>
              <w:t xml:space="preserve">Радиосистемы и радиотехнологии</w:t>
            </w:r>
            <w:br/>
            <w:r>
              <w:rPr>
                <w:sz w:val="20"/>
                <w:szCs w:val="20"/>
              </w:rPr>
              <w:t xml:space="preserve">6-05-0714-07</w:t>
            </w:r>
            <w:br/>
            <w:r>
              <w:rPr>
                <w:sz w:val="20"/>
                <w:szCs w:val="20"/>
              </w:rPr>
              <w:t xml:space="preserve">Печатные цифровые системы и комплексы</w:t>
            </w:r>
            <w:br/>
            <w:r>
              <w:rPr>
                <w:sz w:val="20"/>
                <w:szCs w:val="20"/>
              </w:rPr>
              <w:t xml:space="preserve">6-05-0722-05</w:t>
            </w:r>
            <w:br/>
            <w:r>
              <w:rPr>
                <w:sz w:val="20"/>
                <w:szCs w:val="20"/>
              </w:rPr>
              <w:t xml:space="preserve">Производство изделий на основе трехмерных технологий</w:t>
            </w:r>
            <w:br/>
            <w:r>
              <w:rPr>
                <w:sz w:val="20"/>
                <w:szCs w:val="20"/>
              </w:rPr>
              <w:t xml:space="preserve">6-05-1031-15</w:t>
            </w:r>
            <w:br/>
            <w:r>
              <w:rPr>
                <w:sz w:val="20"/>
                <w:szCs w:val="20"/>
              </w:rPr>
              <w:t xml:space="preserve">Эксплуатация инфокоммуникационных и автоматизированных систем управления специального назначения</w:t>
            </w:r>
          </w:p>
        </w:tc>
      </w:tr>
      <w:tr>
        <w:trPr/>
        <w:tc>
          <w:tcPr>
            <w:tcW w:w="377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</w:t>
            </w:r>
          </w:p>
        </w:tc>
        <w:tc>
          <w:tcPr>
            <w:tcW w:w="144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Лазерные технологии</w:t>
            </w:r>
          </w:p>
        </w:tc>
        <w:tc>
          <w:tcPr>
            <w:tcW w:w="318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6-05-0113-04</w:t>
            </w:r>
            <w:br/>
            <w:r>
              <w:rPr>
                <w:sz w:val="20"/>
                <w:szCs w:val="20"/>
              </w:rPr>
              <w:t xml:space="preserve">Физико-математическое образование (с указанием предметных областей)</w:t>
            </w:r>
            <w:br/>
            <w:r>
              <w:rPr>
                <w:sz w:val="20"/>
                <w:szCs w:val="20"/>
              </w:rPr>
              <w:t xml:space="preserve">6-05-0533-01</w:t>
            </w:r>
            <w:br/>
            <w:r>
              <w:rPr>
                <w:sz w:val="20"/>
                <w:szCs w:val="20"/>
              </w:rPr>
              <w:t xml:space="preserve">Физика</w:t>
            </w:r>
            <w:br/>
            <w:r>
              <w:rPr>
                <w:sz w:val="20"/>
                <w:szCs w:val="20"/>
              </w:rPr>
              <w:t xml:space="preserve">6-05-0533-02</w:t>
            </w:r>
            <w:br/>
            <w:r>
              <w:rPr>
                <w:sz w:val="20"/>
                <w:szCs w:val="20"/>
              </w:rPr>
              <w:t xml:space="preserve">Прикладная физика</w:t>
            </w:r>
            <w:br/>
            <w:r>
              <w:rPr>
                <w:sz w:val="20"/>
                <w:szCs w:val="20"/>
              </w:rPr>
              <w:t xml:space="preserve">6-05-0533-03</w:t>
            </w:r>
            <w:br/>
            <w:r>
              <w:rPr>
                <w:sz w:val="20"/>
                <w:szCs w:val="20"/>
              </w:rPr>
              <w:t xml:space="preserve">Медицинская физика</w:t>
            </w:r>
            <w:br/>
            <w:r>
              <w:rPr>
                <w:sz w:val="20"/>
                <w:szCs w:val="20"/>
              </w:rPr>
              <w:t xml:space="preserve">6-05-0533-04</w:t>
            </w:r>
            <w:br/>
            <w:r>
              <w:rPr>
                <w:sz w:val="20"/>
                <w:szCs w:val="20"/>
              </w:rPr>
              <w:t xml:space="preserve">Компьютерная физика</w:t>
            </w:r>
            <w:br/>
            <w:r>
              <w:rPr>
                <w:sz w:val="20"/>
                <w:szCs w:val="20"/>
              </w:rPr>
              <w:t xml:space="preserve">6-05-0533-05</w:t>
            </w:r>
            <w:br/>
            <w:r>
              <w:rPr>
                <w:sz w:val="20"/>
                <w:szCs w:val="20"/>
              </w:rPr>
              <w:t xml:space="preserve">Радиофизика и информационные технологии</w:t>
            </w:r>
            <w:br/>
            <w:r>
              <w:rPr>
                <w:sz w:val="20"/>
                <w:szCs w:val="20"/>
              </w:rPr>
              <w:t xml:space="preserve">7-07-0533-01</w:t>
            </w:r>
            <w:br/>
            <w:r>
              <w:rPr>
                <w:sz w:val="20"/>
                <w:szCs w:val="20"/>
              </w:rPr>
              <w:t xml:space="preserve">Фундаментальная физика</w:t>
            </w:r>
            <w:br/>
            <w:r>
              <w:rPr>
                <w:sz w:val="20"/>
                <w:szCs w:val="20"/>
              </w:rPr>
              <w:t xml:space="preserve">6-05-0713-02</w:t>
            </w:r>
            <w:br/>
            <w:r>
              <w:rPr>
                <w:sz w:val="20"/>
                <w:szCs w:val="20"/>
              </w:rPr>
              <w:t xml:space="preserve">Электронные системы и технологии</w:t>
            </w:r>
            <w:br/>
            <w:r>
              <w:rPr>
                <w:sz w:val="20"/>
                <w:szCs w:val="20"/>
              </w:rPr>
              <w:t xml:space="preserve">6-05-0713-04</w:t>
            </w:r>
            <w:br/>
            <w:r>
              <w:rPr>
                <w:sz w:val="20"/>
                <w:szCs w:val="20"/>
              </w:rPr>
              <w:t xml:space="preserve">Автоматизация технологических процессов и производств</w:t>
            </w:r>
            <w:br/>
            <w:r>
              <w:rPr>
                <w:sz w:val="20"/>
                <w:szCs w:val="20"/>
              </w:rPr>
              <w:t xml:space="preserve">7-07-0713-02</w:t>
            </w:r>
            <w:br/>
            <w:r>
              <w:rPr>
                <w:sz w:val="20"/>
                <w:szCs w:val="20"/>
              </w:rPr>
              <w:t xml:space="preserve">Микро- и наноэлектроника</w:t>
            </w:r>
            <w:br/>
            <w:r>
              <w:rPr>
                <w:sz w:val="20"/>
                <w:szCs w:val="20"/>
              </w:rPr>
              <w:t xml:space="preserve">6-05-0716-01</w:t>
            </w:r>
            <w:br/>
            <w:r>
              <w:rPr>
                <w:sz w:val="20"/>
                <w:szCs w:val="20"/>
              </w:rPr>
              <w:t xml:space="preserve">Метрология, стандартизация и контроль качества</w:t>
            </w:r>
            <w:br/>
            <w:r>
              <w:rPr>
                <w:sz w:val="20"/>
                <w:szCs w:val="20"/>
              </w:rPr>
              <w:t xml:space="preserve">6-05-0716-03</w:t>
            </w:r>
            <w:br/>
            <w:r>
              <w:rPr>
                <w:sz w:val="20"/>
                <w:szCs w:val="20"/>
              </w:rPr>
              <w:t xml:space="preserve">Информационно-измерительные приборы и системы</w:t>
            </w:r>
            <w:br/>
            <w:r>
              <w:rPr>
                <w:sz w:val="20"/>
                <w:szCs w:val="20"/>
              </w:rPr>
              <w:t xml:space="preserve">6-05-0716-04</w:t>
            </w:r>
            <w:br/>
            <w:r>
              <w:rPr>
                <w:sz w:val="20"/>
                <w:szCs w:val="20"/>
              </w:rPr>
              <w:t xml:space="preserve">Оптико-электронная и лазерная техника</w:t>
            </w:r>
            <w:br/>
            <w:r>
              <w:rPr>
                <w:sz w:val="20"/>
                <w:szCs w:val="20"/>
              </w:rPr>
              <w:t xml:space="preserve">6-05-0716-05</w:t>
            </w:r>
            <w:br/>
            <w:r>
              <w:rPr>
                <w:sz w:val="20"/>
                <w:szCs w:val="20"/>
              </w:rPr>
              <w:t xml:space="preserve">Технические системы обеспечения безопасности</w:t>
            </w:r>
            <w:br/>
            <w:r>
              <w:rPr>
                <w:sz w:val="20"/>
                <w:szCs w:val="20"/>
              </w:rPr>
              <w:t xml:space="preserve">6-05-0716-06</w:t>
            </w:r>
            <w:br/>
            <w:r>
              <w:rPr>
                <w:sz w:val="20"/>
                <w:szCs w:val="20"/>
              </w:rPr>
              <w:t xml:space="preserve">Биомедицинская инженерия</w:t>
            </w:r>
            <w:br/>
            <w:r>
              <w:rPr>
                <w:sz w:val="20"/>
                <w:szCs w:val="20"/>
              </w:rPr>
              <w:t xml:space="preserve">6-05-0716-08</w:t>
            </w:r>
            <w:br/>
            <w:r>
              <w:rPr>
                <w:sz w:val="20"/>
                <w:szCs w:val="20"/>
              </w:rPr>
              <w:t xml:space="preserve">Микро- и наносистемная техника</w:t>
            </w:r>
            <w:br/>
            <w:r>
              <w:rPr>
                <w:sz w:val="20"/>
                <w:szCs w:val="20"/>
              </w:rPr>
              <w:t xml:space="preserve">6-05-0717-01</w:t>
            </w:r>
            <w:br/>
            <w:r>
              <w:rPr>
                <w:sz w:val="20"/>
                <w:szCs w:val="20"/>
              </w:rPr>
              <w:t xml:space="preserve">Нанотехнологии и наноматериалы</w:t>
            </w:r>
            <w:br/>
            <w:r>
              <w:rPr>
                <w:sz w:val="20"/>
                <w:szCs w:val="20"/>
              </w:rPr>
              <w:t xml:space="preserve">6-05-1031-14</w:t>
            </w:r>
            <w:br/>
            <w:r>
              <w:rPr>
                <w:sz w:val="20"/>
                <w:szCs w:val="20"/>
              </w:rPr>
              <w:t xml:space="preserve">Эксплуатация специальных радиотехнических систем</w:t>
            </w:r>
            <w:br/>
            <w:r>
              <w:rPr>
                <w:sz w:val="20"/>
                <w:szCs w:val="20"/>
              </w:rPr>
              <w:t xml:space="preserve">6-05-1031-18</w:t>
            </w:r>
            <w:br/>
            <w:r>
              <w:rPr>
                <w:sz w:val="20"/>
                <w:szCs w:val="20"/>
              </w:rPr>
              <w:t xml:space="preserve">Эксплуатация наземных систем вооружения</w:t>
            </w:r>
          </w:p>
        </w:tc>
      </w:tr>
      <w:tr>
        <w:trPr/>
        <w:tc>
          <w:tcPr>
            <w:tcW w:w="377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</w:t>
            </w:r>
          </w:p>
        </w:tc>
        <w:tc>
          <w:tcPr>
            <w:tcW w:w="144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Машины и двигатели. Автомобилестроение</w:t>
            </w:r>
          </w:p>
        </w:tc>
        <w:tc>
          <w:tcPr>
            <w:tcW w:w="318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6-05-0113-04</w:t>
            </w:r>
            <w:br/>
            <w:r>
              <w:rPr>
                <w:sz w:val="20"/>
                <w:szCs w:val="20"/>
              </w:rPr>
              <w:t xml:space="preserve">Физико-математическое образование (с указанием предметных областей)</w:t>
            </w:r>
            <w:br/>
            <w:r>
              <w:rPr>
                <w:sz w:val="20"/>
                <w:szCs w:val="20"/>
              </w:rPr>
              <w:t xml:space="preserve">6-05-0113-05</w:t>
            </w:r>
            <w:br/>
            <w:r>
              <w:rPr>
                <w:sz w:val="20"/>
                <w:szCs w:val="20"/>
              </w:rPr>
              <w:t xml:space="preserve">Технологическое образование (с указанием предметных областей)</w:t>
            </w:r>
            <w:br/>
            <w:r>
              <w:rPr>
                <w:sz w:val="20"/>
                <w:szCs w:val="20"/>
              </w:rPr>
              <w:t xml:space="preserve">0714 Механика и металлообработка</w:t>
            </w:r>
            <w:br/>
            <w:r>
              <w:rPr>
                <w:sz w:val="20"/>
                <w:szCs w:val="20"/>
              </w:rPr>
              <w:t xml:space="preserve">0715 Транспортные средства, транспортная инфраструктура и технологии</w:t>
            </w:r>
            <w:br/>
            <w:r>
              <w:rPr>
                <w:sz w:val="20"/>
                <w:szCs w:val="20"/>
              </w:rPr>
              <w:t xml:space="preserve">6-05-0722-02</w:t>
            </w:r>
            <w:br/>
            <w:r>
              <w:rPr>
                <w:sz w:val="20"/>
                <w:szCs w:val="20"/>
              </w:rPr>
              <w:t xml:space="preserve">Мехатронные системы и оборудование деревоперерабатывающих производств</w:t>
            </w:r>
            <w:br/>
            <w:r>
              <w:rPr>
                <w:sz w:val="20"/>
                <w:szCs w:val="20"/>
              </w:rPr>
              <w:t xml:space="preserve">6-05-0821-03</w:t>
            </w:r>
            <w:br/>
            <w:r>
              <w:rPr>
                <w:sz w:val="20"/>
                <w:szCs w:val="20"/>
              </w:rPr>
              <w:t xml:space="preserve">Сервис и инжиниринг лесных машин и оборудования</w:t>
            </w:r>
            <w:br/>
            <w:r>
              <w:rPr>
                <w:sz w:val="20"/>
                <w:szCs w:val="20"/>
              </w:rPr>
              <w:t xml:space="preserve">6-05-1031-01</w:t>
            </w:r>
            <w:br/>
            <w:r>
              <w:rPr>
                <w:sz w:val="20"/>
                <w:szCs w:val="20"/>
              </w:rPr>
              <w:t xml:space="preserve">Управление подразделениями Сухопутных войск</w:t>
            </w:r>
            <w:br/>
            <w:r>
              <w:rPr>
                <w:sz w:val="20"/>
                <w:szCs w:val="20"/>
              </w:rPr>
              <w:t xml:space="preserve">6-05-1031-03</w:t>
            </w:r>
            <w:br/>
            <w:r>
              <w:rPr>
                <w:sz w:val="20"/>
                <w:szCs w:val="20"/>
              </w:rPr>
              <w:t xml:space="preserve">Управление подразделениями ракетных войск и артиллерии</w:t>
            </w:r>
            <w:br/>
            <w:r>
              <w:rPr>
                <w:sz w:val="20"/>
                <w:szCs w:val="20"/>
              </w:rPr>
              <w:t xml:space="preserve">6-05-1031-19</w:t>
            </w:r>
            <w:br/>
            <w:r>
              <w:rPr>
                <w:sz w:val="20"/>
                <w:szCs w:val="20"/>
              </w:rPr>
              <w:t xml:space="preserve">Эксплуатация аэродромов и средств наземного обеспечения полетов</w:t>
            </w:r>
          </w:p>
        </w:tc>
      </w:tr>
      <w:tr>
        <w:trPr/>
        <w:tc>
          <w:tcPr>
            <w:tcW w:w="377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</w:t>
            </w:r>
          </w:p>
        </w:tc>
        <w:tc>
          <w:tcPr>
            <w:tcW w:w="144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Наноиндустрия и нанотехнологии</w:t>
            </w:r>
          </w:p>
        </w:tc>
        <w:tc>
          <w:tcPr>
            <w:tcW w:w="318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6-05-0113-04</w:t>
            </w:r>
            <w:br/>
            <w:r>
              <w:rPr>
                <w:sz w:val="20"/>
                <w:szCs w:val="20"/>
              </w:rPr>
              <w:t xml:space="preserve">Физико-математическое образование (с указанием предметных областей)</w:t>
            </w:r>
            <w:br/>
            <w:r>
              <w:rPr>
                <w:sz w:val="20"/>
                <w:szCs w:val="20"/>
              </w:rPr>
              <w:t xml:space="preserve">6-05-0533-01</w:t>
            </w:r>
            <w:br/>
            <w:r>
              <w:rPr>
                <w:sz w:val="20"/>
                <w:szCs w:val="20"/>
              </w:rPr>
              <w:t xml:space="preserve">Физика</w:t>
            </w:r>
            <w:br/>
            <w:r>
              <w:rPr>
                <w:sz w:val="20"/>
                <w:szCs w:val="20"/>
              </w:rPr>
              <w:t xml:space="preserve">6-05-0533-02</w:t>
            </w:r>
            <w:br/>
            <w:r>
              <w:rPr>
                <w:sz w:val="20"/>
                <w:szCs w:val="20"/>
              </w:rPr>
              <w:t xml:space="preserve">Прикладная физика</w:t>
            </w:r>
            <w:br/>
            <w:r>
              <w:rPr>
                <w:sz w:val="20"/>
                <w:szCs w:val="20"/>
              </w:rPr>
              <w:t xml:space="preserve">6-05-0533-03</w:t>
            </w:r>
            <w:br/>
            <w:r>
              <w:rPr>
                <w:sz w:val="20"/>
                <w:szCs w:val="20"/>
              </w:rPr>
              <w:t xml:space="preserve">Медицинская физика</w:t>
            </w:r>
            <w:br/>
            <w:r>
              <w:rPr>
                <w:sz w:val="20"/>
                <w:szCs w:val="20"/>
              </w:rPr>
              <w:t xml:space="preserve">6-05-0533-04</w:t>
            </w:r>
            <w:br/>
            <w:r>
              <w:rPr>
                <w:sz w:val="20"/>
                <w:szCs w:val="20"/>
              </w:rPr>
              <w:t xml:space="preserve">Компьютерная физика</w:t>
            </w:r>
            <w:br/>
            <w:r>
              <w:rPr>
                <w:sz w:val="20"/>
                <w:szCs w:val="20"/>
              </w:rPr>
              <w:t xml:space="preserve">6-05-0533-05</w:t>
            </w:r>
            <w:br/>
            <w:r>
              <w:rPr>
                <w:sz w:val="20"/>
                <w:szCs w:val="20"/>
              </w:rPr>
              <w:t xml:space="preserve">Радиофизика и информационные технологии</w:t>
            </w:r>
            <w:br/>
            <w:r>
              <w:rPr>
                <w:sz w:val="20"/>
                <w:szCs w:val="20"/>
              </w:rPr>
              <w:t xml:space="preserve">7-07-0533-01</w:t>
            </w:r>
            <w:br/>
            <w:r>
              <w:rPr>
                <w:sz w:val="20"/>
                <w:szCs w:val="20"/>
              </w:rPr>
              <w:t xml:space="preserve">Фундаментальная физика</w:t>
            </w:r>
            <w:br/>
            <w:r>
              <w:rPr>
                <w:sz w:val="20"/>
                <w:szCs w:val="20"/>
              </w:rPr>
              <w:t xml:space="preserve">6-05-0713-02</w:t>
            </w:r>
            <w:br/>
            <w:r>
              <w:rPr>
                <w:sz w:val="20"/>
                <w:szCs w:val="20"/>
              </w:rPr>
              <w:t xml:space="preserve">Электронные системы и технологии</w:t>
            </w:r>
            <w:br/>
            <w:r>
              <w:rPr>
                <w:sz w:val="20"/>
                <w:szCs w:val="20"/>
              </w:rPr>
              <w:t xml:space="preserve">7-07-0713-02</w:t>
            </w:r>
            <w:br/>
            <w:r>
              <w:rPr>
                <w:sz w:val="20"/>
                <w:szCs w:val="20"/>
              </w:rPr>
              <w:t xml:space="preserve">Микро- и наноэлектроника</w:t>
            </w:r>
            <w:br/>
            <w:r>
              <w:rPr>
                <w:sz w:val="20"/>
                <w:szCs w:val="20"/>
              </w:rPr>
              <w:t xml:space="preserve">6-05-0716-08</w:t>
            </w:r>
            <w:br/>
            <w:r>
              <w:rPr>
                <w:sz w:val="20"/>
                <w:szCs w:val="20"/>
              </w:rPr>
              <w:t xml:space="preserve">Микро- и наносистемная техника</w:t>
            </w:r>
            <w:br/>
            <w:r>
              <w:rPr>
                <w:sz w:val="20"/>
                <w:szCs w:val="20"/>
              </w:rPr>
              <w:t xml:space="preserve">6-05-0717-01</w:t>
            </w:r>
            <w:br/>
            <w:r>
              <w:rPr>
                <w:sz w:val="20"/>
                <w:szCs w:val="20"/>
              </w:rPr>
              <w:t xml:space="preserve">Нанотехнологии и наноматериалы</w:t>
            </w:r>
            <w:br/>
            <w:r>
              <w:rPr>
                <w:sz w:val="20"/>
                <w:szCs w:val="20"/>
              </w:rPr>
              <w:t xml:space="preserve">6-05-0722-03</w:t>
            </w:r>
            <w:br/>
            <w:r>
              <w:rPr>
                <w:sz w:val="20"/>
                <w:szCs w:val="20"/>
              </w:rPr>
              <w:t xml:space="preserve">Производство изделий из композиционных материалов</w:t>
            </w:r>
            <w:br/>
            <w:r>
              <w:rPr>
                <w:sz w:val="20"/>
                <w:szCs w:val="20"/>
              </w:rPr>
              <w:t xml:space="preserve">6-05-0722-05</w:t>
            </w:r>
            <w:br/>
            <w:r>
              <w:rPr>
                <w:sz w:val="20"/>
                <w:szCs w:val="20"/>
              </w:rPr>
              <w:t xml:space="preserve">Производство изделий на основе трехмерных технологий</w:t>
            </w:r>
          </w:p>
        </w:tc>
      </w:tr>
      <w:tr>
        <w:trPr/>
        <w:tc>
          <w:tcPr>
            <w:tcW w:w="377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</w:t>
            </w:r>
          </w:p>
        </w:tc>
        <w:tc>
          <w:tcPr>
            <w:tcW w:w="144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Природные ресурсы</w:t>
            </w:r>
          </w:p>
        </w:tc>
        <w:tc>
          <w:tcPr>
            <w:tcW w:w="318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6-05-0113-03</w:t>
            </w:r>
            <w:br/>
            <w:r>
              <w:rPr>
                <w:sz w:val="20"/>
                <w:szCs w:val="20"/>
              </w:rPr>
              <w:t xml:space="preserve">Природоведческое образование (с указанием предметных областей)</w:t>
            </w:r>
            <w:br/>
            <w:r>
              <w:rPr>
                <w:sz w:val="20"/>
                <w:szCs w:val="20"/>
              </w:rPr>
              <w:t xml:space="preserve">6-05-0521-01</w:t>
            </w:r>
            <w:br/>
            <w:r>
              <w:rPr>
                <w:sz w:val="20"/>
                <w:szCs w:val="20"/>
              </w:rPr>
              <w:t xml:space="preserve">Экология</w:t>
            </w:r>
            <w:br/>
            <w:r>
              <w:rPr>
                <w:sz w:val="20"/>
                <w:szCs w:val="20"/>
              </w:rPr>
              <w:t xml:space="preserve">6-05-0521-02</w:t>
            </w:r>
            <w:br/>
            <w:r>
              <w:rPr>
                <w:sz w:val="20"/>
                <w:szCs w:val="20"/>
              </w:rPr>
              <w:t xml:space="preserve">Природоохранная деятельность</w:t>
            </w:r>
            <w:br/>
            <w:r>
              <w:rPr>
                <w:sz w:val="20"/>
                <w:szCs w:val="20"/>
              </w:rPr>
              <w:t xml:space="preserve">6-05-0521-03</w:t>
            </w:r>
            <w:br/>
            <w:r>
              <w:rPr>
                <w:sz w:val="20"/>
                <w:szCs w:val="20"/>
              </w:rPr>
              <w:t xml:space="preserve">Геоэкология</w:t>
            </w:r>
            <w:br/>
            <w:r>
              <w:rPr>
                <w:sz w:val="20"/>
                <w:szCs w:val="20"/>
              </w:rPr>
              <w:t xml:space="preserve">6-05-0532-01</w:t>
            </w:r>
            <w:br/>
            <w:r>
              <w:rPr>
                <w:sz w:val="20"/>
                <w:szCs w:val="20"/>
              </w:rPr>
              <w:t xml:space="preserve">География</w:t>
            </w:r>
            <w:br/>
            <w:r>
              <w:rPr>
                <w:sz w:val="20"/>
                <w:szCs w:val="20"/>
              </w:rPr>
              <w:t xml:space="preserve">6-05-0532-02</w:t>
            </w:r>
            <w:br/>
            <w:r>
              <w:rPr>
                <w:sz w:val="20"/>
                <w:szCs w:val="20"/>
              </w:rPr>
              <w:t xml:space="preserve">Гидрометеорология</w:t>
            </w:r>
            <w:br/>
            <w:r>
              <w:rPr>
                <w:sz w:val="20"/>
                <w:szCs w:val="20"/>
              </w:rPr>
              <w:t xml:space="preserve">6-05-0532-03</w:t>
            </w:r>
            <w:br/>
            <w:r>
              <w:rPr>
                <w:sz w:val="20"/>
                <w:szCs w:val="20"/>
              </w:rPr>
              <w:t xml:space="preserve">Землеустройство и кадастры</w:t>
            </w:r>
            <w:br/>
            <w:r>
              <w:rPr>
                <w:sz w:val="20"/>
                <w:szCs w:val="20"/>
              </w:rPr>
              <w:t xml:space="preserve">6-05-0532-04</w:t>
            </w:r>
            <w:br/>
            <w:r>
              <w:rPr>
                <w:sz w:val="20"/>
                <w:szCs w:val="20"/>
              </w:rPr>
              <w:t xml:space="preserve">Геология</w:t>
            </w:r>
            <w:br/>
            <w:r>
              <w:rPr>
                <w:sz w:val="20"/>
                <w:szCs w:val="20"/>
              </w:rPr>
              <w:t xml:space="preserve">6-05-0532-05</w:t>
            </w:r>
            <w:br/>
            <w:r>
              <w:rPr>
                <w:sz w:val="20"/>
                <w:szCs w:val="20"/>
              </w:rPr>
              <w:t xml:space="preserve">Космоаэрокартография и геодезия</w:t>
            </w:r>
            <w:br/>
            <w:r>
              <w:rPr>
                <w:sz w:val="20"/>
                <w:szCs w:val="20"/>
              </w:rPr>
              <w:t xml:space="preserve">6-05-0532-06</w:t>
            </w:r>
            <w:br/>
            <w:r>
              <w:rPr>
                <w:sz w:val="20"/>
                <w:szCs w:val="20"/>
              </w:rPr>
              <w:t xml:space="preserve">Геоинформационные системы</w:t>
            </w:r>
            <w:br/>
            <w:r>
              <w:rPr>
                <w:sz w:val="20"/>
                <w:szCs w:val="20"/>
              </w:rPr>
              <w:t xml:space="preserve">6-05-0532-07</w:t>
            </w:r>
            <w:br/>
            <w:r>
              <w:rPr>
                <w:sz w:val="20"/>
                <w:szCs w:val="20"/>
              </w:rPr>
              <w:t xml:space="preserve">Геотехнологии туризма и экскурсионная деятельность</w:t>
            </w:r>
            <w:br/>
            <w:r>
              <w:rPr>
                <w:sz w:val="20"/>
                <w:szCs w:val="20"/>
              </w:rPr>
              <w:t xml:space="preserve">6-05-0532-08</w:t>
            </w:r>
            <w:br/>
            <w:r>
              <w:rPr>
                <w:sz w:val="20"/>
                <w:szCs w:val="20"/>
              </w:rPr>
              <w:t xml:space="preserve">Урбанология и сити-менеджмент</w:t>
            </w:r>
            <w:br/>
            <w:r>
              <w:rPr>
                <w:sz w:val="20"/>
                <w:szCs w:val="20"/>
              </w:rPr>
              <w:t xml:space="preserve">6-05-0711-02</w:t>
            </w:r>
            <w:br/>
            <w:r>
              <w:rPr>
                <w:sz w:val="20"/>
                <w:szCs w:val="20"/>
              </w:rPr>
              <w:t xml:space="preserve">Переработка нефти и газа и промышленный органический синтез</w:t>
            </w:r>
            <w:br/>
            <w:r>
              <w:rPr>
                <w:sz w:val="20"/>
                <w:szCs w:val="20"/>
              </w:rPr>
              <w:t xml:space="preserve">6-05-0711-04</w:t>
            </w:r>
            <w:br/>
            <w:r>
              <w:rPr>
                <w:sz w:val="20"/>
                <w:szCs w:val="20"/>
              </w:rPr>
              <w:t xml:space="preserve">Инженерная экология</w:t>
            </w:r>
            <w:br/>
            <w:r>
              <w:rPr>
                <w:sz w:val="20"/>
                <w:szCs w:val="20"/>
              </w:rPr>
              <w:t xml:space="preserve">6-05-0711-05</w:t>
            </w:r>
            <w:br/>
            <w:r>
              <w:rPr>
                <w:sz w:val="20"/>
                <w:szCs w:val="20"/>
              </w:rPr>
              <w:t xml:space="preserve">Технология стекла, керамики и вяжущих материалов</w:t>
            </w:r>
            <w:br/>
            <w:r>
              <w:rPr>
                <w:sz w:val="20"/>
                <w:szCs w:val="20"/>
              </w:rPr>
              <w:t xml:space="preserve">6-05-0714-04</w:t>
            </w:r>
            <w:br/>
            <w:r>
              <w:rPr>
                <w:sz w:val="20"/>
                <w:szCs w:val="20"/>
              </w:rPr>
              <w:t xml:space="preserve">Технологические машины и оборудование</w:t>
            </w:r>
            <w:br/>
            <w:r>
              <w:rPr>
                <w:sz w:val="20"/>
                <w:szCs w:val="20"/>
              </w:rPr>
              <w:t xml:space="preserve">7-07-0714-01</w:t>
            </w:r>
            <w:br/>
            <w:r>
              <w:rPr>
                <w:sz w:val="20"/>
                <w:szCs w:val="20"/>
              </w:rPr>
              <w:t xml:space="preserve">Машины и оборудование для горнодобывающих производств</w:t>
            </w:r>
            <w:br/>
            <w:r>
              <w:rPr>
                <w:sz w:val="20"/>
                <w:szCs w:val="20"/>
              </w:rPr>
              <w:t xml:space="preserve">6-05-0722-01</w:t>
            </w:r>
            <w:br/>
            <w:r>
              <w:rPr>
                <w:sz w:val="20"/>
                <w:szCs w:val="20"/>
              </w:rPr>
              <w:t xml:space="preserve">Технология деревообрабатывающих производств</w:t>
            </w:r>
            <w:br/>
            <w:r>
              <w:rPr>
                <w:sz w:val="20"/>
                <w:szCs w:val="20"/>
              </w:rPr>
              <w:t xml:space="preserve">0724 Горное дело</w:t>
            </w:r>
            <w:br/>
            <w:r>
              <w:rPr>
                <w:sz w:val="20"/>
                <w:szCs w:val="20"/>
              </w:rPr>
              <w:t xml:space="preserve">6-05-0731-01</w:t>
            </w:r>
            <w:br/>
            <w:r>
              <w:rPr>
                <w:sz w:val="20"/>
                <w:szCs w:val="20"/>
              </w:rPr>
              <w:t xml:space="preserve">Геодезия</w:t>
            </w:r>
            <w:br/>
            <w:r>
              <w:rPr>
                <w:sz w:val="20"/>
                <w:szCs w:val="20"/>
              </w:rPr>
              <w:t xml:space="preserve">6-05-0811-03</w:t>
            </w:r>
            <w:br/>
            <w:r>
              <w:rPr>
                <w:sz w:val="20"/>
                <w:szCs w:val="20"/>
              </w:rPr>
              <w:t xml:space="preserve">Мелиорация и водное хозяйство</w:t>
            </w:r>
            <w:br/>
            <w:r>
              <w:rPr>
                <w:sz w:val="20"/>
                <w:szCs w:val="20"/>
              </w:rPr>
              <w:t xml:space="preserve">6-05-0821-01</w:t>
            </w:r>
            <w:br/>
            <w:r>
              <w:rPr>
                <w:sz w:val="20"/>
                <w:szCs w:val="20"/>
              </w:rPr>
              <w:t xml:space="preserve">Лесное хозяйство</w:t>
            </w:r>
            <w:br/>
            <w:r>
              <w:rPr>
                <w:sz w:val="20"/>
                <w:szCs w:val="20"/>
              </w:rPr>
              <w:t xml:space="preserve">6-05-0821-02</w:t>
            </w:r>
            <w:br/>
            <w:r>
              <w:rPr>
                <w:sz w:val="20"/>
                <w:szCs w:val="20"/>
              </w:rPr>
              <w:t xml:space="preserve">Ландшафтное проектирование и строительство</w:t>
            </w:r>
            <w:br/>
            <w:r>
              <w:rPr>
                <w:sz w:val="20"/>
                <w:szCs w:val="20"/>
              </w:rPr>
              <w:t xml:space="preserve">6-05-0821-04</w:t>
            </w:r>
            <w:br/>
            <w:r>
              <w:rPr>
                <w:sz w:val="20"/>
                <w:szCs w:val="20"/>
              </w:rPr>
              <w:t xml:space="preserve">Лесная инженерия и логистическая инфраструктура лесного комплекса</w:t>
            </w:r>
            <w:br/>
            <w:r>
              <w:rPr>
                <w:sz w:val="20"/>
                <w:szCs w:val="20"/>
              </w:rPr>
              <w:t xml:space="preserve">6-05-0831-01</w:t>
            </w:r>
            <w:br/>
            <w:r>
              <w:rPr>
                <w:sz w:val="20"/>
                <w:szCs w:val="20"/>
              </w:rPr>
              <w:t xml:space="preserve">Водные биоресурсы и аквакультура</w:t>
            </w:r>
            <w:br/>
            <w:r>
              <w:rPr>
                <w:sz w:val="20"/>
                <w:szCs w:val="20"/>
              </w:rPr>
              <w:t xml:space="preserve">6-05-1013-01</w:t>
            </w:r>
            <w:br/>
            <w:r>
              <w:rPr>
                <w:sz w:val="20"/>
                <w:szCs w:val="20"/>
              </w:rPr>
              <w:t xml:space="preserve">Туризм и гостеприимство</w:t>
            </w:r>
            <w:br/>
            <w:r>
              <w:rPr>
                <w:sz w:val="20"/>
                <w:szCs w:val="20"/>
              </w:rPr>
              <w:t xml:space="preserve">6-05-1013-03</w:t>
            </w:r>
            <w:br/>
            <w:r>
              <w:rPr>
                <w:sz w:val="20"/>
                <w:szCs w:val="20"/>
              </w:rPr>
              <w:t xml:space="preserve">Туризм и природопользование</w:t>
            </w:r>
          </w:p>
        </w:tc>
      </w:tr>
      <w:tr>
        <w:trPr/>
        <w:tc>
          <w:tcPr>
            <w:tcW w:w="377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13</w:t>
            </w:r>
          </w:p>
        </w:tc>
        <w:tc>
          <w:tcPr>
            <w:tcW w:w="144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Робототехника</w:t>
            </w:r>
          </w:p>
        </w:tc>
        <w:tc>
          <w:tcPr>
            <w:tcW w:w="318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6-05-0113-04</w:t>
            </w:r>
            <w:br/>
            <w:r>
              <w:rPr>
                <w:sz w:val="20"/>
                <w:szCs w:val="20"/>
              </w:rPr>
              <w:t xml:space="preserve">Физико-математическое образование (с указанием предметных областей)</w:t>
            </w:r>
            <w:br/>
            <w:r>
              <w:rPr>
                <w:sz w:val="20"/>
                <w:szCs w:val="20"/>
              </w:rPr>
              <w:t xml:space="preserve">6-05-0113-05</w:t>
            </w:r>
            <w:br/>
            <w:r>
              <w:rPr>
                <w:sz w:val="20"/>
                <w:szCs w:val="20"/>
              </w:rPr>
              <w:t xml:space="preserve">Технологическое образование (с указанием предметных областей)</w:t>
            </w:r>
            <w:br/>
            <w:r>
              <w:rPr>
                <w:sz w:val="20"/>
                <w:szCs w:val="20"/>
              </w:rPr>
              <w:t xml:space="preserve">6-05-0533-05</w:t>
            </w:r>
            <w:br/>
            <w:r>
              <w:rPr>
                <w:sz w:val="20"/>
                <w:szCs w:val="20"/>
              </w:rPr>
              <w:t xml:space="preserve">Радиофизика и информационные технологии</w:t>
            </w:r>
            <w:br/>
            <w:r>
              <w:rPr>
                <w:sz w:val="20"/>
                <w:szCs w:val="20"/>
              </w:rPr>
              <w:t xml:space="preserve">6-05-0533-08</w:t>
            </w:r>
            <w:br/>
            <w:r>
              <w:rPr>
                <w:sz w:val="20"/>
                <w:szCs w:val="20"/>
              </w:rPr>
              <w:t xml:space="preserve">Компьютерная математика и системный анализ</w:t>
            </w:r>
            <w:br/>
            <w:r>
              <w:rPr>
                <w:sz w:val="20"/>
                <w:szCs w:val="20"/>
              </w:rPr>
              <w:t xml:space="preserve">6-05-0533-10</w:t>
            </w:r>
            <w:br/>
            <w:r>
              <w:rPr>
                <w:sz w:val="20"/>
                <w:szCs w:val="20"/>
              </w:rPr>
              <w:t xml:space="preserve">Информатика</w:t>
            </w:r>
            <w:br/>
            <w:r>
              <w:rPr>
                <w:sz w:val="20"/>
                <w:szCs w:val="20"/>
              </w:rPr>
              <w:t xml:space="preserve">6-05-0533-11</w:t>
            </w:r>
            <w:br/>
            <w:r>
              <w:rPr>
                <w:sz w:val="20"/>
                <w:szCs w:val="20"/>
              </w:rPr>
              <w:t xml:space="preserve">Прикладная информатика</w:t>
            </w:r>
            <w:br/>
            <w:r>
              <w:rPr>
                <w:sz w:val="20"/>
                <w:szCs w:val="20"/>
              </w:rPr>
              <w:t xml:space="preserve">6-05-0533-13</w:t>
            </w:r>
            <w:br/>
            <w:r>
              <w:rPr>
                <w:sz w:val="20"/>
                <w:szCs w:val="20"/>
              </w:rPr>
              <w:t xml:space="preserve">Механика и математическое моделирование</w:t>
            </w:r>
            <w:br/>
            <w:r>
              <w:rPr>
                <w:sz w:val="20"/>
                <w:szCs w:val="20"/>
              </w:rPr>
              <w:t xml:space="preserve">6-05-0611-01</w:t>
            </w:r>
            <w:br/>
            <w:r>
              <w:rPr>
                <w:sz w:val="20"/>
                <w:szCs w:val="20"/>
              </w:rPr>
              <w:t xml:space="preserve">Информационные системы и технологии</w:t>
            </w:r>
            <w:br/>
            <w:r>
              <w:rPr>
                <w:sz w:val="20"/>
                <w:szCs w:val="20"/>
              </w:rPr>
              <w:t xml:space="preserve">6-05-0611-02</w:t>
            </w:r>
            <w:br/>
            <w:r>
              <w:rPr>
                <w:sz w:val="20"/>
                <w:szCs w:val="20"/>
              </w:rPr>
              <w:t xml:space="preserve">Информационная безопасность</w:t>
            </w:r>
            <w:br/>
            <w:r>
              <w:rPr>
                <w:sz w:val="20"/>
                <w:szCs w:val="20"/>
              </w:rPr>
              <w:t xml:space="preserve">6-05-0611-03</w:t>
            </w:r>
            <w:br/>
            <w:r>
              <w:rPr>
                <w:sz w:val="20"/>
                <w:szCs w:val="20"/>
              </w:rPr>
              <w:t xml:space="preserve">Искусственный интеллект</w:t>
            </w:r>
            <w:br/>
            <w:r>
              <w:rPr>
                <w:sz w:val="20"/>
                <w:szCs w:val="20"/>
              </w:rPr>
              <w:t xml:space="preserve">6-05-0611-05</w:t>
            </w:r>
            <w:br/>
            <w:r>
              <w:rPr>
                <w:sz w:val="20"/>
                <w:szCs w:val="20"/>
              </w:rPr>
              <w:t xml:space="preserve">Компьютерная инженерия</w:t>
            </w:r>
            <w:br/>
            <w:r>
              <w:rPr>
                <w:sz w:val="20"/>
                <w:szCs w:val="20"/>
              </w:rPr>
              <w:t xml:space="preserve">6-05-0612-01</w:t>
            </w:r>
            <w:br/>
            <w:r>
              <w:rPr>
                <w:sz w:val="20"/>
                <w:szCs w:val="20"/>
              </w:rPr>
              <w:t xml:space="preserve">Программная инженерия</w:t>
            </w:r>
            <w:br/>
            <w:r>
              <w:rPr>
                <w:sz w:val="20"/>
                <w:szCs w:val="20"/>
              </w:rPr>
              <w:t xml:space="preserve">6-05-0612-02</w:t>
            </w:r>
            <w:br/>
            <w:r>
              <w:rPr>
                <w:sz w:val="20"/>
                <w:szCs w:val="20"/>
              </w:rPr>
              <w:t xml:space="preserve">Информатика и технологии программирования</w:t>
            </w:r>
            <w:br/>
            <w:r>
              <w:rPr>
                <w:sz w:val="20"/>
                <w:szCs w:val="20"/>
              </w:rPr>
              <w:t xml:space="preserve">6-05-0612-03</w:t>
            </w:r>
            <w:br/>
            <w:r>
              <w:rPr>
                <w:sz w:val="20"/>
                <w:szCs w:val="20"/>
              </w:rPr>
              <w:t xml:space="preserve">Системы управления информацией</w:t>
            </w:r>
            <w:br/>
            <w:r>
              <w:rPr>
                <w:sz w:val="20"/>
                <w:szCs w:val="20"/>
              </w:rPr>
              <w:t xml:space="preserve">6-05-0713-02</w:t>
            </w:r>
            <w:br/>
            <w:r>
              <w:rPr>
                <w:sz w:val="20"/>
                <w:szCs w:val="20"/>
              </w:rPr>
              <w:t xml:space="preserve">Электронные системы и технологии</w:t>
            </w:r>
            <w:br/>
            <w:r>
              <w:rPr>
                <w:sz w:val="20"/>
                <w:szCs w:val="20"/>
              </w:rPr>
              <w:t xml:space="preserve">6-05-0713-03</w:t>
            </w:r>
            <w:br/>
            <w:r>
              <w:rPr>
                <w:sz w:val="20"/>
                <w:szCs w:val="20"/>
              </w:rPr>
              <w:t xml:space="preserve">Радиосистемы и радиотехнологии</w:t>
            </w:r>
            <w:br/>
            <w:r>
              <w:rPr>
                <w:sz w:val="20"/>
                <w:szCs w:val="20"/>
              </w:rPr>
              <w:t xml:space="preserve">6-05-0713-04</w:t>
            </w:r>
            <w:br/>
            <w:r>
              <w:rPr>
                <w:sz w:val="20"/>
                <w:szCs w:val="20"/>
              </w:rPr>
              <w:t xml:space="preserve">Автоматизация технологических процессов и производств</w:t>
            </w:r>
            <w:br/>
            <w:r>
              <w:rPr>
                <w:sz w:val="20"/>
                <w:szCs w:val="20"/>
              </w:rPr>
              <w:t xml:space="preserve">6-05-0713 05</w:t>
            </w:r>
            <w:br/>
            <w:r>
              <w:rPr>
                <w:sz w:val="20"/>
                <w:szCs w:val="20"/>
              </w:rPr>
              <w:t xml:space="preserve">Робототехнические системы</w:t>
            </w:r>
            <w:br/>
            <w:r>
              <w:rPr>
                <w:sz w:val="20"/>
                <w:szCs w:val="20"/>
              </w:rPr>
              <w:t xml:space="preserve">6-05-0714-07</w:t>
            </w:r>
            <w:br/>
            <w:r>
              <w:rPr>
                <w:sz w:val="20"/>
                <w:szCs w:val="20"/>
              </w:rPr>
              <w:t xml:space="preserve">Печатные цифровые системы и комплексы</w:t>
            </w:r>
            <w:br/>
            <w:r>
              <w:rPr>
                <w:sz w:val="20"/>
                <w:szCs w:val="20"/>
              </w:rPr>
              <w:t xml:space="preserve">6-05-0714-08</w:t>
            </w:r>
            <w:br/>
            <w:r>
              <w:rPr>
                <w:sz w:val="20"/>
                <w:szCs w:val="20"/>
              </w:rPr>
              <w:t xml:space="preserve">Промышленный дизайн</w:t>
            </w:r>
            <w:br/>
            <w:r>
              <w:rPr>
                <w:sz w:val="20"/>
                <w:szCs w:val="20"/>
              </w:rPr>
              <w:t xml:space="preserve">6-05-0719-01</w:t>
            </w:r>
            <w:br/>
            <w:r>
              <w:rPr>
                <w:sz w:val="20"/>
                <w:szCs w:val="20"/>
              </w:rPr>
              <w:t xml:space="preserve">Инженерно-педагогическая деятельность</w:t>
            </w:r>
            <w:br/>
            <w:r>
              <w:rPr>
                <w:sz w:val="20"/>
                <w:szCs w:val="20"/>
              </w:rPr>
              <w:t xml:space="preserve">6-05-0722-05</w:t>
            </w:r>
            <w:br/>
            <w:r>
              <w:rPr>
                <w:sz w:val="20"/>
                <w:szCs w:val="20"/>
              </w:rPr>
              <w:t xml:space="preserve">Производство изделий на основе трехмерных технологий</w:t>
            </w:r>
            <w:br/>
            <w:r>
              <w:rPr>
                <w:sz w:val="20"/>
                <w:szCs w:val="20"/>
              </w:rPr>
              <w:t xml:space="preserve">6-05-1031-14</w:t>
            </w:r>
            <w:br/>
            <w:r>
              <w:rPr>
                <w:sz w:val="20"/>
                <w:szCs w:val="20"/>
              </w:rPr>
              <w:t xml:space="preserve">Эксплуатация специальных радиотехнических систем</w:t>
            </w:r>
            <w:br/>
            <w:r>
              <w:rPr>
                <w:sz w:val="20"/>
                <w:szCs w:val="20"/>
              </w:rPr>
              <w:t xml:space="preserve">6-05-1031-15</w:t>
            </w:r>
            <w:br/>
            <w:r>
              <w:rPr>
                <w:sz w:val="20"/>
                <w:szCs w:val="20"/>
              </w:rPr>
              <w:t xml:space="preserve">Эксплуатация инфокоммуникационных и автоматизированных систем управления специального назначения</w:t>
            </w:r>
            <w:br/>
            <w:r>
              <w:rPr>
                <w:sz w:val="20"/>
                <w:szCs w:val="20"/>
              </w:rPr>
              <w:t xml:space="preserve">6-05-1031-17</w:t>
            </w:r>
            <w:br/>
            <w:r>
              <w:rPr>
                <w:sz w:val="20"/>
                <w:szCs w:val="20"/>
              </w:rPr>
              <w:t xml:space="preserve">Эксплуатация авиационной техники и средств радиотехнического обеспечения полетов государственной авиации</w:t>
            </w:r>
          </w:p>
        </w:tc>
      </w:tr>
      <w:tr>
        <w:trPr/>
        <w:tc>
          <w:tcPr>
            <w:tcW w:w="377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</w:t>
            </w:r>
          </w:p>
        </w:tc>
        <w:tc>
          <w:tcPr>
            <w:tcW w:w="144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Электроника и связь</w:t>
            </w:r>
          </w:p>
        </w:tc>
        <w:tc>
          <w:tcPr>
            <w:tcW w:w="318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6-05-0113-04</w:t>
            </w:r>
            <w:br/>
            <w:r>
              <w:rPr>
                <w:sz w:val="20"/>
                <w:szCs w:val="20"/>
              </w:rPr>
              <w:t xml:space="preserve">Физико-математическое образование (с указанием предметных областей)</w:t>
            </w:r>
            <w:br/>
            <w:r>
              <w:rPr>
                <w:sz w:val="20"/>
                <w:szCs w:val="20"/>
              </w:rPr>
              <w:t xml:space="preserve">6-05-0533-04</w:t>
            </w:r>
            <w:br/>
            <w:r>
              <w:rPr>
                <w:sz w:val="20"/>
                <w:szCs w:val="20"/>
              </w:rPr>
              <w:t xml:space="preserve">Компьютерная физика</w:t>
            </w:r>
            <w:br/>
            <w:r>
              <w:rPr>
                <w:sz w:val="20"/>
                <w:szCs w:val="20"/>
              </w:rPr>
              <w:t xml:space="preserve">6-05-0533-05</w:t>
            </w:r>
            <w:br/>
            <w:r>
              <w:rPr>
                <w:sz w:val="20"/>
                <w:szCs w:val="20"/>
              </w:rPr>
              <w:t xml:space="preserve">Радиофизика и информационные технологии</w:t>
            </w:r>
            <w:br/>
            <w:r>
              <w:rPr>
                <w:sz w:val="20"/>
                <w:szCs w:val="20"/>
              </w:rPr>
              <w:t xml:space="preserve">6-05-0611-05</w:t>
            </w:r>
            <w:br/>
            <w:r>
              <w:rPr>
                <w:sz w:val="20"/>
                <w:szCs w:val="20"/>
              </w:rPr>
              <w:t xml:space="preserve">Компьютерная инженерия</w:t>
            </w:r>
            <w:br/>
            <w:r>
              <w:rPr>
                <w:sz w:val="20"/>
                <w:szCs w:val="20"/>
              </w:rPr>
              <w:t xml:space="preserve">6-05-0611-06</w:t>
            </w:r>
            <w:br/>
            <w:r>
              <w:rPr>
                <w:sz w:val="20"/>
                <w:szCs w:val="20"/>
              </w:rPr>
              <w:t xml:space="preserve">Системы и сети инфокоммуникаций</w:t>
            </w:r>
            <w:br/>
            <w:r>
              <w:rPr>
                <w:sz w:val="20"/>
                <w:szCs w:val="20"/>
              </w:rPr>
              <w:t xml:space="preserve">0713 Электроника и автоматизация</w:t>
            </w:r>
            <w:br/>
            <w:r>
              <w:rPr>
                <w:sz w:val="20"/>
                <w:szCs w:val="20"/>
              </w:rPr>
              <w:t xml:space="preserve">6-05-0716-03</w:t>
            </w:r>
            <w:br/>
            <w:r>
              <w:rPr>
                <w:sz w:val="20"/>
                <w:szCs w:val="20"/>
              </w:rPr>
              <w:t xml:space="preserve">Информационно-измерительные приборы и системы</w:t>
            </w:r>
            <w:br/>
            <w:r>
              <w:rPr>
                <w:sz w:val="20"/>
                <w:szCs w:val="20"/>
              </w:rPr>
              <w:t xml:space="preserve">6-05-1031-11</w:t>
            </w:r>
            <w:br/>
            <w:r>
              <w:rPr>
                <w:sz w:val="20"/>
                <w:szCs w:val="20"/>
              </w:rPr>
              <w:t xml:space="preserve">Управление подразделениями разведки</w:t>
            </w:r>
            <w:br/>
            <w:r>
              <w:rPr>
                <w:sz w:val="20"/>
                <w:szCs w:val="20"/>
              </w:rPr>
              <w:t xml:space="preserve">6-05-1031-14</w:t>
            </w:r>
            <w:br/>
            <w:r>
              <w:rPr>
                <w:sz w:val="20"/>
                <w:szCs w:val="20"/>
              </w:rPr>
              <w:t xml:space="preserve">Эксплуатация специальных радиотехнических систем</w:t>
            </w:r>
            <w:br/>
            <w:r>
              <w:rPr>
                <w:sz w:val="20"/>
                <w:szCs w:val="20"/>
              </w:rPr>
              <w:t xml:space="preserve">6-05-1031-15</w:t>
            </w:r>
            <w:br/>
            <w:r>
              <w:rPr>
                <w:sz w:val="20"/>
                <w:szCs w:val="20"/>
              </w:rPr>
              <w:t xml:space="preserve">Эксплуатация инфокоммуникационных и автоматизированных систем управления специального назначения</w:t>
            </w:r>
            <w:br/>
            <w:r>
              <w:rPr>
                <w:sz w:val="20"/>
                <w:szCs w:val="20"/>
              </w:rPr>
              <w:t xml:space="preserve">6-05-1031-16</w:t>
            </w:r>
            <w:br/>
            <w:r>
              <w:rPr>
                <w:sz w:val="20"/>
                <w:szCs w:val="20"/>
              </w:rPr>
              <w:t xml:space="preserve">Эксплуатация систем радиомониторинга и радиопротиводействия</w:t>
            </w:r>
            <w:br/>
            <w:r>
              <w:rPr>
                <w:sz w:val="20"/>
                <w:szCs w:val="20"/>
              </w:rPr>
              <w:t xml:space="preserve">6-05-1031-17</w:t>
            </w:r>
            <w:br/>
            <w:r>
              <w:rPr>
                <w:sz w:val="20"/>
                <w:szCs w:val="20"/>
              </w:rPr>
              <w:t xml:space="preserve">Эксплуатация авиационной техники и средств радиотехнического обеспечения полетов государственной авиации</w:t>
            </w:r>
          </w:p>
        </w:tc>
      </w:tr>
      <w:tr>
        <w:trPr/>
        <w:tc>
          <w:tcPr>
            <w:tcW w:w="377" w:type="pct"/>
            <w:vAlign w:val="top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</w:t>
            </w:r>
          </w:p>
        </w:tc>
        <w:tc>
          <w:tcPr>
            <w:tcW w:w="144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Энергетика будущего</w:t>
            </w:r>
          </w:p>
        </w:tc>
        <w:tc>
          <w:tcPr>
            <w:tcW w:w="3182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7-07-0533-02</w:t>
            </w:r>
            <w:br/>
            <w:r>
              <w:rPr>
                <w:sz w:val="20"/>
                <w:szCs w:val="20"/>
              </w:rPr>
              <w:t xml:space="preserve">Ядерные физика и технологии</w:t>
            </w:r>
            <w:br/>
            <w:r>
              <w:rPr>
                <w:sz w:val="20"/>
                <w:szCs w:val="20"/>
              </w:rPr>
              <w:t xml:space="preserve">7-07-0712-01</w:t>
            </w:r>
            <w:br/>
            <w:r>
              <w:rPr>
                <w:sz w:val="20"/>
                <w:szCs w:val="20"/>
              </w:rPr>
              <w:t xml:space="preserve">Электроэнергетика и электротехника</w:t>
            </w:r>
            <w:br/>
            <w:r>
              <w:rPr>
                <w:sz w:val="20"/>
                <w:szCs w:val="20"/>
              </w:rPr>
              <w:t xml:space="preserve">7-07-0712-02</w:t>
            </w:r>
            <w:br/>
            <w:r>
              <w:rPr>
                <w:sz w:val="20"/>
                <w:szCs w:val="20"/>
              </w:rPr>
              <w:t xml:space="preserve">Теплоэнергетика и теплотехника</w:t>
            </w:r>
            <w:br/>
            <w:r>
              <w:rPr>
                <w:sz w:val="20"/>
                <w:szCs w:val="20"/>
              </w:rPr>
              <w:t xml:space="preserve">7-07-0712-03</w:t>
            </w:r>
            <w:br/>
            <w:r>
              <w:rPr>
                <w:sz w:val="20"/>
                <w:szCs w:val="20"/>
              </w:rPr>
              <w:t xml:space="preserve">Проектирование и эксплуатация атомных электрических станций</w:t>
            </w:r>
            <w:br/>
            <w:r>
              <w:rPr>
                <w:sz w:val="20"/>
                <w:szCs w:val="20"/>
              </w:rPr>
              <w:t xml:space="preserve">7-07-0713-01</w:t>
            </w:r>
            <w:br/>
            <w:r>
              <w:rPr>
                <w:sz w:val="20"/>
                <w:szCs w:val="20"/>
              </w:rPr>
              <w:t xml:space="preserve">Информационные и управляющие системы физических установок</w:t>
            </w:r>
            <w:br/>
            <w:r>
              <w:rPr>
                <w:sz w:val="20"/>
                <w:szCs w:val="20"/>
              </w:rPr>
              <w:t xml:space="preserve">6-05-0714-06</w:t>
            </w:r>
            <w:br/>
            <w:r>
              <w:rPr>
                <w:sz w:val="20"/>
                <w:szCs w:val="20"/>
              </w:rPr>
              <w:t xml:space="preserve">Оборудование и технологии вакуумной, компрессорной и низкотемпературной техники</w:t>
            </w:r>
            <w:br/>
            <w:r>
              <w:rPr>
                <w:sz w:val="20"/>
                <w:szCs w:val="20"/>
              </w:rPr>
              <w:t xml:space="preserve">6-05-0716-03</w:t>
            </w:r>
            <w:br/>
            <w:r>
              <w:rPr>
                <w:sz w:val="20"/>
                <w:szCs w:val="20"/>
              </w:rPr>
              <w:t xml:space="preserve">Информационно-измерительные приборы и системы</w:t>
            </w:r>
            <w:br/>
            <w:r>
              <w:rPr>
                <w:sz w:val="20"/>
                <w:szCs w:val="20"/>
              </w:rPr>
              <w:t xml:space="preserve">6-05-0812-04</w:t>
            </w:r>
            <w:br/>
            <w:r>
              <w:rPr>
                <w:sz w:val="20"/>
                <w:szCs w:val="20"/>
              </w:rPr>
              <w:t xml:space="preserve">Энергетическое обеспечение сельского хозяйства</w:t>
            </w:r>
            <w:br/>
            <w:r>
              <w:rPr>
                <w:sz w:val="20"/>
                <w:szCs w:val="20"/>
              </w:rPr>
              <w:t xml:space="preserve">7-07-0732-02</w:t>
            </w:r>
            <w:br/>
            <w:r>
              <w:rPr>
                <w:sz w:val="20"/>
                <w:szCs w:val="20"/>
              </w:rPr>
              <w:t xml:space="preserve">Инженерные сети, оборудование зданий и сооружений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 Указываются код и наименование специальности (групп специальностей) в соответствии с Общегосударственным классификатором Республики Беларусь ОКРБ 011-2022 «Специальности и квалификации», утвержденным постановлением Министерства образования Республики Беларусь от 24 марта 2022 г. № 54.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06.09.2022 № 294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ИНСТРУКЦИЯ</w:t>
      </w:r>
      <w:br/>
      <w:r>
        <w:rPr>
          <w:sz w:val="24"/>
          <w:szCs w:val="24"/>
          <w:b/>
          <w:bCs/>
        </w:rPr>
        <w:t xml:space="preserve">о порядке проведения собеседования с лицами, освоившими содержание образовательной программы дополнительного образования одаренных детей и молодежи в период пребывания в учреждении образования «Национальный детский технопарк», при поступлении для получения высшего образования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Настоящая Инструкция определяет порядок проведения собеседования с лицами, освоившими содержание образовательной программы дополнительного образования одаренных детей и молодежи в период пребывания в учреждении образования «Национальный детский технопарк», при поступлении без вступительных испытаний для получения общего высшего и специального высшего образования по специальностям, установленным в приложении к постановлению, утвердившему настоящую Инструкцию (далее – собеседование).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К собеседованию допускаются лица, освоившие содержание образовательной программы дополнительного образования одаренных детей и молодежи в период пребывания в учреждении образования «Национальный детский технопарк» в учебном году, который заканчивается в год подачи документов для получения общего высшего и специального высшего образования по специальностям, установленным в приложении к постановлению, утвердившему настоящую Инструкцию (при наличии рекомендации наблюдательного совета учреждения образования «Национальный детский технопарк»), при поступлении без вступительных испытаний для получения общего высшего и специального высшего образования по специальностям, установленным в приложении к постановлению, утвердившему настоящую Инструкцию (далее – абитуриент).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Собеседование проводится с целью выявления личностных, деловых качеств, способностей и мотивации абитуриентов к получению образования по специальностям, установленным в приложении к постановлению, утвердившему настоящую Инструкцию.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Для проведения собеседования руководитель учреждения высшего образования (далее – УВО) ежегодно приказом за месяц до начала проведения собеседования утверждает состав комиссии по проведению собеседования (далее, если не предусмотрено иное, – комиссия) и ее председателя.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Председателем комиссии назначается один из заместителей руководителя УВО или руководитель одного из факультетов, на котором осуществляется подготовка специалистов по специальностям, установленным в приложении к постановлению, утвердившему настоящую Инструкцию. Состав комиссии формируется из руководителей иных структурных подразделений УВО, педагогических работников из числа профессорско-преподавательского состава УВО, психологов, социальных педагогов, а также других работников УВО, участвующих в реализации образовательных программ высшего образования, и квалифицированных специалистов в сфере образования, технических и естественных наук. В составе комиссии определяется секретарь, который обеспечивает ведение и оформление документации.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состав комиссии не включаются лица, находящиеся в отношениях близкого родства или свойства с абитуриентами.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Задания (вопросы) для проведения собеседования составляются комиссией в соответствии с содержанием учебных программ по учебным предметам, являющимся профильными испытаниями, на основе образовательных стандартов общего среднего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Для участия в собеседовании абитуриент (законный представитель несовершеннолетнего абитуриента или представитель, действующий на основании доверенности, удостоверенной нотариально или уполномоченным должностным лицом) подает в приемную комиссию УВО заявление по форме согласно приложению 1 и рекомендации наблюдательного совета учреждения образования «Национальный детский технопарк» по форме, установленной учреждением образования «Национальный детский технопарк».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подаче заявления в приемную комиссию УВО абитуриент (иное лицо, подающее документы) информируется о месте, дате и времени проведения собеседования.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Проведение собеседования завершается не позднее чем за два дня до окончания сроков подачи документов в приемные комиссии лицами, изъявившими желание поступить в УВО для получения общего высшего и специального высшего образования за счет средств республиканского бюджета.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Абитуриент, который не смог явиться на собеседование в установленный день по уважительной причине (болезнь или другие непредвиденные обстоятельства, препятствующие участию в собеседовании, подтвержденные документально), по решению комиссии допускается к участию в собеседовании в другой день в пределах сроков проведения собеседования.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Абитуриент, который не смог явиться на собеседование в установленный день по неуважительной причине, к участию в собеседовании не допускается.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Собеседование проводится в устной форме. Собеседование с абитуриентом проводят не менее двух членов комиссии. Ход собеседования отражается в бланке устного ответа на собеседовании по форме согласно приложению 2.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По результатам собеседования комиссией принимается решение о прохождении (непрохождении) абитуриентом собеседования.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принимается простым большинством голосов членов комиссии при участии в заседании комиссии не менее двух третей ее состава. Решение оформляется протоколом заседания комиссии по проведению собеседования по форме согласно приложению 3, который подписывается председателем комиссии.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Протокол заседания комиссии по проведению собеседования является действительным до конца календарного года, в котором проводилось собеседование.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Абитуриенту, прошедшему собеседование, по его запросу, поданному в приемную комиссию УВО до конца календарного года, в котором проводилось собеседование, выдается выписка из протокола заседания комиссии по проведению собеседования.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В случае несогласия абитуриента с результатом собеседования им подается апелляция на имя председателя комиссии в день проведения собеседования.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Апелляция подлежит рассмотрению комиссией в день ее подачи.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723" w:type="dxa"/>
        <w:gridCol w:w="2277" w:type="dxa"/>
      </w:tblGrid>
      <w:tblPr>
        <w:tblW w:w="5000" w:type="pct"/>
        <w:tblLayout w:type="autofit"/>
      </w:tblPr>
      <w:tr>
        <w:trPr/>
        <w:tc>
          <w:tcPr>
            <w:tcW w:w="2723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277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Инструкции о порядке проведения</w:t>
            </w:r>
            <w:br/>
            <w:r>
              <w:rPr>
                <w:sz w:val="22"/>
                <w:szCs w:val="22"/>
              </w:rPr>
              <w:t xml:space="preserve">собеседования с лицами, освоившими</w:t>
            </w:r>
            <w:br/>
            <w:r>
              <w:rPr>
                <w:sz w:val="22"/>
                <w:szCs w:val="22"/>
              </w:rPr>
              <w:t xml:space="preserve">содержание образовательной программы</w:t>
            </w:r>
            <w:br/>
            <w:r>
              <w:rPr>
                <w:sz w:val="22"/>
                <w:szCs w:val="22"/>
              </w:rPr>
              <w:t xml:space="preserve">дополнительного образования одаренных</w:t>
            </w:r>
            <w:br/>
            <w:r>
              <w:rPr>
                <w:sz w:val="22"/>
                <w:szCs w:val="22"/>
              </w:rPr>
              <w:t xml:space="preserve">детей и молодежи в период пребывания</w:t>
            </w:r>
            <w:br/>
            <w:r>
              <w:rPr>
                <w:sz w:val="22"/>
                <w:szCs w:val="22"/>
              </w:rPr>
              <w:t xml:space="preserve">в учреждении образования «Национальный</w:t>
            </w:r>
            <w:br/>
            <w:r>
              <w:rPr>
                <w:sz w:val="22"/>
                <w:szCs w:val="22"/>
              </w:rPr>
              <w:t xml:space="preserve">детский технопарк», при поступлении</w:t>
            </w:r>
            <w:br/>
            <w:r>
              <w:rPr>
                <w:sz w:val="22"/>
                <w:szCs w:val="22"/>
              </w:rPr>
              <w:t xml:space="preserve">для получения высшего образования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3989.501312336" w:right="0" w:firstLine="0"/>
        <w:spacing w:after="60"/>
      </w:pPr>
      <w:r>
        <w:rPr>
          <w:sz w:val="24"/>
          <w:szCs w:val="24"/>
        </w:rPr>
        <w:t xml:space="preserve">В приемную комиссию</w:t>
      </w:r>
    </w:p>
    <w:p>
      <w:pPr>
        <w:jc w:val="both"/>
        <w:ind w:left="3989.501312336" w:right="0" w:firstLine="0"/>
        <w:spacing w:after="60"/>
      </w:pPr>
      <w:r>
        <w:rPr>
          <w:sz w:val="24"/>
          <w:szCs w:val="24"/>
        </w:rPr>
        <w:t xml:space="preserve">____________________________________________</w:t>
      </w:r>
    </w:p>
    <w:p>
      <w:pPr>
        <w:jc w:val="center"/>
        <w:ind w:left="3989.501312336" w:right="0"/>
        <w:spacing w:before="0" w:after="0"/>
      </w:pPr>
      <w:r>
        <w:rPr>
          <w:sz w:val="20"/>
          <w:szCs w:val="20"/>
        </w:rPr>
        <w:t xml:space="preserve">(наименование учреждения высшего образования)</w:t>
      </w:r>
    </w:p>
    <w:p>
      <w:pPr>
        <w:jc w:val="both"/>
        <w:ind w:left="3989.501312336" w:right="0" w:firstLine="0"/>
        <w:spacing w:after="60"/>
      </w:pPr>
      <w:r>
        <w:rPr>
          <w:sz w:val="24"/>
          <w:szCs w:val="24"/>
        </w:rPr>
        <w:t xml:space="preserve">____________________________________________</w:t>
      </w:r>
    </w:p>
    <w:p>
      <w:pPr>
        <w:jc w:val="both"/>
        <w:ind w:left="3989.501312336" w:right="0" w:firstLine="0"/>
        <w:spacing w:after="60"/>
      </w:pPr>
      <w:r>
        <w:rPr>
          <w:sz w:val="24"/>
          <w:szCs w:val="24"/>
        </w:rPr>
        <w:t xml:space="preserve">____________________________________________</w:t>
      </w:r>
    </w:p>
    <w:p>
      <w:pPr>
        <w:jc w:val="center"/>
        <w:ind w:left="3989.501312336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Заявление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Прошу допустить меня к собеседованию по специальности _____________________</w:t>
      </w:r>
    </w:p>
    <w:p>
      <w:pPr>
        <w:jc w:val="center"/>
        <w:ind w:left="6690.1637295338" w:right="0"/>
        <w:spacing w:before="0" w:after="0"/>
      </w:pPr>
      <w:r>
        <w:rPr>
          <w:sz w:val="20"/>
          <w:szCs w:val="20"/>
        </w:rPr>
        <w:t xml:space="preserve">(наименование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специальности)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 месте, дате и времени проведения собеседования проинформирован(а).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928" w:type="dxa"/>
        <w:gridCol w:w="1406" w:type="dxa"/>
        <w:gridCol w:w="1667" w:type="dxa"/>
      </w:tblGrid>
      <w:tblPr>
        <w:tblW w:w="5000" w:type="pct"/>
        <w:tblLayout w:type="autofit"/>
      </w:tblPr>
      <w:tr>
        <w:trPr/>
        <w:tc>
          <w:tcPr>
            <w:tcW w:w="1928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 __________________ 20__ г.</w:t>
            </w:r>
          </w:p>
        </w:tc>
        <w:tc>
          <w:tcPr>
            <w:tcW w:w="1406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667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</w:t>
            </w:r>
          </w:p>
        </w:tc>
      </w:tr>
      <w:tr>
        <w:trPr/>
        <w:tc>
          <w:tcPr>
            <w:tcW w:w="1928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(дата заполнения заявления)</w:t>
            </w:r>
          </w:p>
        </w:tc>
        <w:tc>
          <w:tcPr>
            <w:tcW w:w="1406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723" w:type="dxa"/>
        <w:gridCol w:w="2277" w:type="dxa"/>
      </w:tblGrid>
      <w:tblPr>
        <w:tblW w:w="5000" w:type="pct"/>
        <w:tblLayout w:type="autofit"/>
      </w:tblPr>
      <w:tr>
        <w:trPr/>
        <w:tc>
          <w:tcPr>
            <w:tcW w:w="2723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277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Инструкции о порядке проведения</w:t>
            </w:r>
            <w:br/>
            <w:r>
              <w:rPr>
                <w:sz w:val="22"/>
                <w:szCs w:val="22"/>
              </w:rPr>
              <w:t xml:space="preserve">собеседования с лицами, освоившими</w:t>
            </w:r>
            <w:br/>
            <w:r>
              <w:rPr>
                <w:sz w:val="22"/>
                <w:szCs w:val="22"/>
              </w:rPr>
              <w:t xml:space="preserve">содержание образовательной программы</w:t>
            </w:r>
            <w:br/>
            <w:r>
              <w:rPr>
                <w:sz w:val="22"/>
                <w:szCs w:val="22"/>
              </w:rPr>
              <w:t xml:space="preserve">дополнительного образования одаренных</w:t>
            </w:r>
            <w:br/>
            <w:r>
              <w:rPr>
                <w:sz w:val="22"/>
                <w:szCs w:val="22"/>
              </w:rPr>
              <w:t xml:space="preserve">детей и молодежи в период пребывания</w:t>
            </w:r>
            <w:br/>
            <w:r>
              <w:rPr>
                <w:sz w:val="22"/>
                <w:szCs w:val="22"/>
              </w:rPr>
              <w:t xml:space="preserve">в учреждении образования «Национальный</w:t>
            </w:r>
            <w:br/>
            <w:r>
              <w:rPr>
                <w:sz w:val="22"/>
                <w:szCs w:val="22"/>
              </w:rPr>
              <w:t xml:space="preserve">детский технопарк», при поступлении</w:t>
            </w:r>
            <w:br/>
            <w:r>
              <w:rPr>
                <w:sz w:val="22"/>
                <w:szCs w:val="22"/>
              </w:rPr>
              <w:t xml:space="preserve">для получения высшего образования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Штамп учреждения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высшего образования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БЛАНК</w:t>
      </w:r>
      <w:br/>
      <w:r>
        <w:rPr>
          <w:sz w:val="24"/>
          <w:szCs w:val="24"/>
          <w:b/>
          <w:bCs/>
        </w:rPr>
        <w:t xml:space="preserve">устного ответа на собеседовании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Фамилия 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Собственное имя 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Отчество (если таковое имеется) 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Специальность* 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Вопросы собеседования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Время начала ответа ________________ Время окончания ответа 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Экзаменаторы ________________________________________________________________</w:t>
      </w:r>
    </w:p>
    <w:p>
      <w:pPr>
        <w:jc w:val="center"/>
        <w:ind w:left="1525.8092738408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Конспект ответа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(заполняется также и на обратной стороне)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Дополнительные вопросы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</w:t>
      </w:r>
    </w:p>
    <w:p>
      <w:pPr>
        <w:jc w:val="center"/>
        <w:ind w:left="0" w:right="6722.1597300337"/>
        <w:spacing w:before="0" w:after="0"/>
      </w:pPr>
      <w:r>
        <w:rPr>
          <w:sz w:val="20"/>
          <w:szCs w:val="20"/>
        </w:rPr>
        <w:t xml:space="preserve">(подпись абитуриента)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 Указываются код и наименование специальностей (групп специальностей) в соответствии с Общегосударственным классификатором Республики Беларусь ОКРБ 011-2022 «Специальности и квалификации», утвержденным постановлением Министерства образования Республики Беларусь от 24 марта 2022 г. № 54.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723" w:type="dxa"/>
        <w:gridCol w:w="2277" w:type="dxa"/>
      </w:tblGrid>
      <w:tblPr>
        <w:tblW w:w="5000" w:type="pct"/>
        <w:tblLayout w:type="autofit"/>
      </w:tblPr>
      <w:tr>
        <w:trPr/>
        <w:tc>
          <w:tcPr>
            <w:tcW w:w="2723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277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3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Инструкции о порядке проведения</w:t>
            </w:r>
            <w:br/>
            <w:r>
              <w:rPr>
                <w:sz w:val="22"/>
                <w:szCs w:val="22"/>
              </w:rPr>
              <w:t xml:space="preserve">собеседования с лицами, освоившими</w:t>
            </w:r>
            <w:br/>
            <w:r>
              <w:rPr>
                <w:sz w:val="22"/>
                <w:szCs w:val="22"/>
              </w:rPr>
              <w:t xml:space="preserve">содержание образовательной программы</w:t>
            </w:r>
            <w:br/>
            <w:r>
              <w:rPr>
                <w:sz w:val="22"/>
                <w:szCs w:val="22"/>
              </w:rPr>
              <w:t xml:space="preserve">дополнительного образования одаренных</w:t>
            </w:r>
            <w:br/>
            <w:r>
              <w:rPr>
                <w:sz w:val="22"/>
                <w:szCs w:val="22"/>
              </w:rPr>
              <w:t xml:space="preserve">детей и молодежи в период пребывания</w:t>
            </w:r>
            <w:br/>
            <w:r>
              <w:rPr>
                <w:sz w:val="22"/>
                <w:szCs w:val="22"/>
              </w:rPr>
              <w:t xml:space="preserve">в учреждении образования «Национальный</w:t>
            </w:r>
            <w:br/>
            <w:r>
              <w:rPr>
                <w:sz w:val="22"/>
                <w:szCs w:val="22"/>
              </w:rPr>
              <w:t xml:space="preserve">детский технопарк», при поступлении</w:t>
            </w:r>
            <w:br/>
            <w:r>
              <w:rPr>
                <w:sz w:val="22"/>
                <w:szCs w:val="22"/>
              </w:rPr>
              <w:t xml:space="preserve">для получения высшего образования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0"/>
      </w:pPr>
      <w:r>
        <w:rPr>
          <w:sz w:val="24"/>
          <w:szCs w:val="24"/>
          <w:b/>
          <w:bCs/>
        </w:rPr>
        <w:t xml:space="preserve">ПРОТОКОЛ № ___</w:t>
      </w:r>
      <w:br/>
      <w:r>
        <w:rPr>
          <w:sz w:val="24"/>
          <w:szCs w:val="24"/>
          <w:b/>
          <w:bCs/>
        </w:rPr>
        <w:t xml:space="preserve">заседания комиссии по проведению собеседования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от __ 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учреждения высшего образования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(наименование учреждения высшего образования)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Присутствовали: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(члены комиссии по проведению собеседования)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Повестка: О результатах проведения собеседования с абитуриентом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 абитуриента)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поступающим без вступительных испытаний на специальность _______________________</w:t>
      </w:r>
    </w:p>
    <w:p>
      <w:pPr>
        <w:jc w:val="center"/>
        <w:ind w:left="6508.1864766904" w:right="0"/>
        <w:spacing w:before="0" w:after="0"/>
      </w:pPr>
      <w:r>
        <w:rPr>
          <w:sz w:val="20"/>
          <w:szCs w:val="20"/>
        </w:rPr>
        <w:t xml:space="preserve">(наименование специальности)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Слушали: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Заключение: По итогам заседания комиссия по проведению собеседования считает абитуриента __________________________________________________________________</w:t>
      </w:r>
    </w:p>
    <w:p>
      <w:pPr>
        <w:jc w:val="center"/>
        <w:ind w:left="1287.8390201225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прошедшим (не прошедшим) собеседование по специальности)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875" w:type="dxa"/>
        <w:gridCol w:w="1458" w:type="dxa"/>
        <w:gridCol w:w="1667" w:type="dxa"/>
      </w:tblGrid>
      <w:tblPr>
        <w:tblW w:w="5000" w:type="pct"/>
        <w:tblLayout w:type="autofit"/>
      </w:tblPr>
      <w:tr>
        <w:trPr/>
        <w:tc>
          <w:tcPr>
            <w:tcW w:w="1875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Председатель комиссии</w:t>
            </w:r>
            <w:br/>
            <w:r>
              <w:rPr>
                <w:sz w:val="24"/>
                <w:szCs w:val="24"/>
              </w:rPr>
              <w:t xml:space="preserve">по проведению собеседования</w:t>
            </w:r>
          </w:p>
        </w:tc>
        <w:tc>
          <w:tcPr>
            <w:tcW w:w="1458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</w:t>
            </w:r>
          </w:p>
        </w:tc>
        <w:tc>
          <w:tcPr>
            <w:tcW w:w="1667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187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458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2024-06-26T11:02:09+03:00</dcterms:created>
  <dcterms:modified xsi:type="dcterms:W3CDTF">2024-06-26T11:02:09+03:00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