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26.06.2024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17 августа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268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приеме лиц для получения высшего образования на условиях целевой подготовки специалистов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февраля 2023 г. № 41 (зарегистрировано в Национальном реестре - № 8/39554 от 17.02.2023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12 мая 2023 г. № 153 (зарегистрировано в Национальном реестре - № 8/40012 от 22.05.2023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 марта 2024 г. № 25 (зарегистрировано в Национальном реестре - № 8/41273 от 20.03.2024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пункта 16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и сроках подачи документов для участия абитуриентов в конкурсе, проведения вступительного испытания и зачисления абитуриентов для получения высшего образования на условиях целевой подготовки специалистов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28.000005"/>
      </w:pPr>
      <w:r>
        <w:rPr>
          <w:sz w:val="22"/>
          <w:szCs w:val="22"/>
        </w:rPr>
        <w:t xml:space="preserve">СОГЛАСОВАНО</w:t>
      </w:r>
    </w:p>
    <w:p>
      <w:pPr>
        <w:spacing w:after="120"/>
      </w:pPr>
      <w:r>
        <w:rPr>
          <w:sz w:val="22"/>
          <w:szCs w:val="22"/>
        </w:rPr>
        <w:t xml:space="preserve">Министерство сельского хозяйства</w:t>
      </w:r>
      <w:br/>
      <w:r>
        <w:rPr>
          <w:sz w:val="22"/>
          <w:szCs w:val="22"/>
        </w:rPr>
        <w:t xml:space="preserve">и продовольствия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обороны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спорта и туризма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культуры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внутренних дел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связи</w:t>
      </w:r>
      <w:br/>
      <w:r>
        <w:rPr>
          <w:sz w:val="22"/>
          <w:szCs w:val="22"/>
        </w:rPr>
        <w:t xml:space="preserve">и информатизации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здравоохранения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по чрезвычайным</w:t>
      </w:r>
      <w:br/>
      <w:r>
        <w:rPr>
          <w:sz w:val="22"/>
          <w:szCs w:val="22"/>
        </w:rPr>
        <w:t xml:space="preserve">ситуациям Республики Беларусь</w:t>
      </w:r>
    </w:p>
    <w:p>
      <w:pPr>
        <w:spacing w:after="120"/>
      </w:pPr>
      <w:r>
        <w:rPr>
          <w:sz w:val="22"/>
          <w:szCs w:val="22"/>
        </w:rPr>
        <w:t xml:space="preserve">Министерство транспорта</w:t>
      </w:r>
      <w:br/>
      <w:r>
        <w:rPr>
          <w:sz w:val="22"/>
          <w:szCs w:val="22"/>
        </w:rPr>
        <w:t xml:space="preserve">и коммуникаций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28.000005"/>
      </w:pPr>
      <w:r>
        <w:rPr>
          <w:sz w:val="22"/>
          <w:szCs w:val="22"/>
        </w:rPr>
        <w:t xml:space="preserve">Академия управления</w:t>
      </w:r>
      <w:br/>
      <w:r>
        <w:rPr>
          <w:sz w:val="22"/>
          <w:szCs w:val="22"/>
        </w:rPr>
        <w:t xml:space="preserve">при Президенте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17.08.2022 № 268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и сроках подачи документов для участия абитуриентов в конкурсе, проведения вступительного испытания и зачисления абитуриентов для получения высшего образования на условиях целевой подготовки специалистов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устанавливает порядок и сроки подачи документов, проведения вступительного испытания и зачисления абитуриентов, поступающих для получения общего высшего и специального высшего образования (далее – высшее образование) на условиях целевой подготовки специалистов (далее – целевая подготовка).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Организация и проведение приема документов, вступительного испытания в учреждении высшего образования (далее – УВО) и формирование на конкурсной основе контингента студентов дневной формы получения высшего образования осуществляется в соответствии с Положением о приемной комиссии учреждения высшего образования по приему лиц для получения высшего образования, утвержденным постановлением Министерства образования Республики Беларусь от 23 марта 2006 г. № 23 (далее – Положение о приемной комиссии учреждения высшего образования).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абитуриентов, поступающих для получения высшего образования на условиях целевой подготовки, за исключением случая, указанного в части первой пункта 5 настоящей Инструкции, устанавливаются следующие сроки: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подачи документов и проведения собеседования с абитуриентами, указанными в абзацах четырнадцатом и семнадцатом пункта 24 Правил приема лиц для получения общего высшего и специального высшего образования, – с 27 июня по 2 июля;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вступительного испытания – с 4 по 10 июля;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зачисления – по 12 июля.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Не менее чем за месяц до начала срока подачи документов руководителем УВО (его заместителем) создается предметная экзаменационная комиссия, порядок работы которой определяется Положением о приемной комиссии учреждения высшего образования и настоящей Инструкцией. В состав предметной экзаменационной комиссии включаются наиболее квалифицированные педагогические работники УВО из числа профессорско-преподавательского состава и педагогические работники учреждений общего среднего образования, имеющие педагогический стаж по профилю предмета вступительного испытания.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предметной экзаменационной комиссии по профильному испытанию по дисциплине «Творчество» включаются наиболее квалифицированные работники УВО из числа профессорско-преподавательского состава.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Для участия в конкурсе на получение высшего образования на условиях целевой подготовки абитуриент подает документы, установленные Правилами приема лиц для получения общего высшего и специального высшего образования. При этом рекомендация педагогического совета учреждения образования подается по форме, установленной приложением 1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к Положению о приемной комиссии учреждения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Абитуриенты, поступающие для получения высшего образования на условиях целевой подготовки, за исключением отдельных специальностей, определяемых Министерством образования на основании абзаца шестого пункта 16 Правил приема лиц для получения общего высшего и специального высшего образования, сдают одно внутреннее вступительное испытание в УВО по учебному предмету, который определен предметом первого профильного испытания. Вступительное испытание проводится в устной или практической форме.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проведения вступительного испытания производится аудио- и видеофиксация, о чем абитуриент информируется перед началом данного этапа.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Хранение информации, указанной в части второй настоящего пункта, осуществляется в порядке, устанавливаемом руководителем УВО или уполномоченным им лицом, в течение одного года со дня проведения вступительного испытания.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Задания (вопросы) для проведения вступительного испытания разрабатываются УВО с учетом содержания учебных программ по учебным предметам, являющимся профильными испытаниями, на основе образовательных стандартов общего среднего образования. Профильные испытания по учебному предмету «Литература (русская, белорусская)» и дисциплинам «Творчество», «Физическая культура и спорт» проводятся в УВО в форме, определяемой УВО.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 места, определенные контрольными цифрами приема на условиях целевой подготовки, оставшиеся после зачисления абитуриентов вакантными, осуществляется дополнительный набор, сроки и условия которого определяются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лица, не сдавшие вступительное испытание в сроки, установленные абзацем третьим части второй пункта 2 настоящей Инструкции, сдают его в рамках дополнительного набора.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 случае несогласия с выставленной отметкой абитуриент или его законный представитель имеет право подать председателю приемной комиссии письменное заявление о пересмотре результатов сдачи вступительного испытания (далее – апелляция). Апелляция подается не позднее суток после объявления отметки.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апелляции проводится не позднее следующего дня после ее подачи, как правило, в присутствии абитуриента и экзаменаторов, которые непосредственно принимали данные вступительные испытания.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подачи и рассмотрения апелляции должен быть доведен до абитуриентов до начала проведения вступительных испытаний.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2024-06-26T11:05:08+03:00</dcterms:created>
  <dcterms:modified xsi:type="dcterms:W3CDTF">2024-06-26T11:05:08+03:00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